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5E994ED" w:rsidR="00EB18F8" w:rsidRDefault="00C05AB2">
      <w:pPr>
        <w:rPr>
          <w:b/>
          <w:color w:val="76923C"/>
        </w:rPr>
      </w:pPr>
      <w:r>
        <w:rPr>
          <w:b/>
          <w:color w:val="76923C"/>
        </w:rPr>
        <w:t xml:space="preserve">   </w:t>
      </w:r>
      <w:r w:rsidR="007359A3">
        <w:rPr>
          <w:b/>
          <w:color w:val="76923C"/>
        </w:rPr>
        <w:t>AMERICORPS SERVICE OPPORTUNITY</w:t>
      </w:r>
    </w:p>
    <w:p w14:paraId="00000003" w14:textId="0531C15E" w:rsidR="00EB18F8" w:rsidRPr="0022759B" w:rsidRDefault="00000000">
      <w:pPr>
        <w:rPr>
          <w:bCs/>
          <w:color w:val="000000" w:themeColor="text1"/>
          <w:u w:val="single"/>
        </w:rPr>
      </w:pPr>
      <w:sdt>
        <w:sdtPr>
          <w:tag w:val="goog_rdk_0"/>
          <w:id w:val="930554129"/>
        </w:sdtPr>
        <w:sdtContent/>
      </w:sdt>
      <w:r w:rsidR="007359A3">
        <w:rPr>
          <w:b/>
          <w:color w:val="76923C"/>
        </w:rPr>
        <w:t>Position Title</w:t>
      </w:r>
      <w:r w:rsidR="0022759B">
        <w:rPr>
          <w:b/>
          <w:color w:val="76923C"/>
        </w:rPr>
        <w:t xml:space="preserve">: </w:t>
      </w:r>
      <w:r w:rsidR="00E95897">
        <w:rPr>
          <w:b/>
          <w:color w:val="76923C"/>
        </w:rPr>
        <w:t>Youth Program Coordinator</w:t>
      </w:r>
    </w:p>
    <w:p w14:paraId="218C3113" w14:textId="20B65E58" w:rsidR="0022759B" w:rsidRPr="00E95897" w:rsidRDefault="0022759B">
      <w:pPr>
        <w:rPr>
          <w:b/>
          <w:color w:val="76923C" w:themeColor="accent3" w:themeShade="BF"/>
          <w:sz w:val="20"/>
          <w:szCs w:val="20"/>
        </w:rPr>
      </w:pPr>
      <w:r w:rsidRPr="0022759B">
        <w:rPr>
          <w:b/>
          <w:color w:val="76923C" w:themeColor="accent3" w:themeShade="BF"/>
          <w:sz w:val="20"/>
          <w:szCs w:val="20"/>
        </w:rPr>
        <w:t>Field of Service:</w:t>
      </w:r>
      <w:r w:rsidR="00E95897">
        <w:rPr>
          <w:b/>
          <w:color w:val="76923C" w:themeColor="accent3" w:themeShade="BF"/>
          <w:sz w:val="20"/>
          <w:szCs w:val="20"/>
        </w:rPr>
        <w:t xml:space="preserve"> </w:t>
      </w:r>
      <w:r w:rsidRPr="0022759B">
        <w:rPr>
          <w:bCs/>
          <w:i/>
          <w:iCs/>
          <w:sz w:val="18"/>
          <w:szCs w:val="18"/>
        </w:rPr>
        <w:t>Agriculture</w:t>
      </w:r>
      <w:r w:rsidR="003A4326">
        <w:rPr>
          <w:bCs/>
          <w:i/>
          <w:iCs/>
          <w:sz w:val="18"/>
          <w:szCs w:val="18"/>
        </w:rPr>
        <w:t>,</w:t>
      </w:r>
      <w:r w:rsidR="003A4326" w:rsidRPr="003A4326">
        <w:rPr>
          <w:bCs/>
          <w:i/>
          <w:iCs/>
          <w:sz w:val="18"/>
          <w:szCs w:val="18"/>
        </w:rPr>
        <w:t xml:space="preserve"> </w:t>
      </w:r>
      <w:r w:rsidR="003A4326" w:rsidRPr="0022759B">
        <w:rPr>
          <w:bCs/>
          <w:i/>
          <w:iCs/>
          <w:sz w:val="18"/>
          <w:szCs w:val="18"/>
        </w:rPr>
        <w:t>Farm to Schoo</w:t>
      </w:r>
      <w:r w:rsidR="003A4326">
        <w:rPr>
          <w:bCs/>
          <w:i/>
          <w:iCs/>
          <w:sz w:val="18"/>
          <w:szCs w:val="18"/>
        </w:rPr>
        <w:t>l</w:t>
      </w:r>
    </w:p>
    <w:p w14:paraId="451EB3EC" w14:textId="77777777" w:rsidR="00E95897" w:rsidRPr="00163D6B" w:rsidRDefault="00E95897" w:rsidP="00E95897">
      <w:pPr>
        <w:rPr>
          <w:b/>
          <w:color w:val="76923C" w:themeColor="accent3" w:themeShade="BF"/>
          <w:sz w:val="20"/>
          <w:szCs w:val="20"/>
        </w:rPr>
      </w:pPr>
    </w:p>
    <w:p w14:paraId="45E94C0F" w14:textId="77777777" w:rsidR="00E95897" w:rsidRPr="007405D0" w:rsidRDefault="00E95897" w:rsidP="00E95897">
      <w:pPr>
        <w:rPr>
          <w:rFonts w:asciiTheme="minorHAnsi" w:hAnsiTheme="minorHAnsi" w:cstheme="majorHAnsi"/>
          <w:bCs/>
          <w:color w:val="808080" w:themeColor="background1" w:themeShade="80"/>
          <w:sz w:val="20"/>
          <w:szCs w:val="20"/>
        </w:rPr>
      </w:pPr>
      <w:r w:rsidRPr="007405D0">
        <w:rPr>
          <w:rFonts w:asciiTheme="minorHAnsi" w:hAnsiTheme="minorHAnsi"/>
          <w:b/>
          <w:sz w:val="20"/>
          <w:szCs w:val="20"/>
        </w:rPr>
        <w:t xml:space="preserve">Service </w:t>
      </w:r>
      <w:sdt>
        <w:sdtPr>
          <w:rPr>
            <w:rFonts w:asciiTheme="minorHAnsi" w:hAnsiTheme="minorHAnsi"/>
          </w:rPr>
          <w:tag w:val="goog_rdk_1"/>
          <w:id w:val="771592589"/>
        </w:sdtPr>
        <w:sdtContent/>
      </w:sdt>
      <w:r w:rsidRPr="007405D0">
        <w:rPr>
          <w:rFonts w:asciiTheme="minorHAnsi" w:hAnsiTheme="minorHAnsi"/>
          <w:b/>
          <w:sz w:val="20"/>
          <w:szCs w:val="20"/>
        </w:rPr>
        <w:t xml:space="preserve">Site: </w:t>
      </w:r>
      <w:r w:rsidRPr="007405D0">
        <w:rPr>
          <w:rFonts w:asciiTheme="minorHAnsi" w:hAnsiTheme="minorHAnsi"/>
          <w:bCs/>
          <w:sz w:val="20"/>
          <w:szCs w:val="20"/>
        </w:rPr>
        <w:t>Highwater Farm</w:t>
      </w:r>
    </w:p>
    <w:p w14:paraId="2217C7CC" w14:textId="77777777" w:rsidR="00E95897" w:rsidRPr="007405D0" w:rsidRDefault="00E95897" w:rsidP="00E95897">
      <w:pPr>
        <w:rPr>
          <w:rFonts w:asciiTheme="minorHAnsi" w:hAnsiTheme="minorHAnsi" w:cstheme="majorHAnsi"/>
          <w:bCs/>
          <w:color w:val="808080" w:themeColor="background1" w:themeShade="80"/>
          <w:sz w:val="20"/>
          <w:szCs w:val="20"/>
        </w:rPr>
      </w:pPr>
      <w:r w:rsidRPr="007405D0">
        <w:rPr>
          <w:rFonts w:asciiTheme="minorHAnsi" w:hAnsiTheme="minorHAnsi"/>
          <w:b/>
          <w:sz w:val="20"/>
          <w:szCs w:val="20"/>
        </w:rPr>
        <w:t>Address</w:t>
      </w:r>
      <w:r w:rsidRPr="007405D0">
        <w:rPr>
          <w:rFonts w:asciiTheme="minorHAnsi" w:hAnsiTheme="minorHAnsi"/>
          <w:bCs/>
          <w:sz w:val="20"/>
          <w:szCs w:val="20"/>
        </w:rPr>
        <w:t>: 7001 Co Rd 346, Silt, CO</w:t>
      </w:r>
    </w:p>
    <w:p w14:paraId="0558A99D" w14:textId="48ABDF61" w:rsidR="00E95897" w:rsidRPr="007405D0" w:rsidRDefault="00E95897" w:rsidP="00E95897">
      <w:pPr>
        <w:rPr>
          <w:rFonts w:asciiTheme="minorHAnsi" w:hAnsiTheme="minorHAnsi" w:cstheme="majorHAnsi"/>
          <w:bCs/>
          <w:color w:val="808080" w:themeColor="background1" w:themeShade="80"/>
          <w:sz w:val="20"/>
          <w:szCs w:val="20"/>
        </w:rPr>
      </w:pPr>
      <w:r w:rsidRPr="007405D0">
        <w:rPr>
          <w:rFonts w:asciiTheme="minorHAnsi" w:hAnsiTheme="minorHAnsi"/>
          <w:b/>
          <w:sz w:val="20"/>
          <w:szCs w:val="20"/>
        </w:rPr>
        <w:t xml:space="preserve">Site Supervisor’s Name: </w:t>
      </w:r>
      <w:r w:rsidRPr="007405D0">
        <w:rPr>
          <w:rFonts w:asciiTheme="minorHAnsi" w:hAnsiTheme="minorHAnsi"/>
          <w:bCs/>
          <w:sz w:val="20"/>
          <w:szCs w:val="20"/>
        </w:rPr>
        <w:t xml:space="preserve">Sara Tymczyszyn, </w:t>
      </w:r>
      <w:r w:rsidR="007405D0" w:rsidRPr="007405D0">
        <w:rPr>
          <w:rFonts w:asciiTheme="minorHAnsi" w:hAnsiTheme="minorHAnsi"/>
          <w:bCs/>
          <w:sz w:val="20"/>
          <w:szCs w:val="20"/>
        </w:rPr>
        <w:t xml:space="preserve">Executive </w:t>
      </w:r>
      <w:r w:rsidRPr="007405D0">
        <w:rPr>
          <w:rFonts w:asciiTheme="minorHAnsi" w:hAnsiTheme="minorHAnsi"/>
          <w:bCs/>
          <w:sz w:val="20"/>
          <w:szCs w:val="20"/>
        </w:rPr>
        <w:t>Director, Highwater Farm</w:t>
      </w:r>
    </w:p>
    <w:p w14:paraId="356FB0F8" w14:textId="77777777" w:rsidR="00E95897" w:rsidRPr="007405D0" w:rsidRDefault="00E95897" w:rsidP="00E95897">
      <w:pPr>
        <w:rPr>
          <w:rFonts w:asciiTheme="minorHAnsi" w:hAnsiTheme="minorHAnsi"/>
          <w:b/>
          <w:color w:val="000000" w:themeColor="text1"/>
          <w:sz w:val="20"/>
          <w:szCs w:val="20"/>
        </w:rPr>
      </w:pPr>
    </w:p>
    <w:p w14:paraId="18E4F822" w14:textId="7081D007" w:rsidR="00E95897" w:rsidRPr="007405D0" w:rsidRDefault="00E95897" w:rsidP="00E95897">
      <w:pPr>
        <w:rPr>
          <w:rFonts w:asciiTheme="minorHAnsi" w:hAnsiTheme="minorHAnsi"/>
          <w:b/>
          <w:color w:val="000000" w:themeColor="text1"/>
          <w:sz w:val="20"/>
          <w:szCs w:val="20"/>
        </w:rPr>
      </w:pPr>
      <w:r w:rsidRPr="007405D0">
        <w:rPr>
          <w:rFonts w:asciiTheme="minorHAnsi" w:hAnsiTheme="minorHAnsi"/>
          <w:b/>
          <w:color w:val="000000" w:themeColor="text1"/>
          <w:sz w:val="20"/>
          <w:szCs w:val="20"/>
        </w:rPr>
        <w:t xml:space="preserve">Slot Type: </w:t>
      </w:r>
      <w:r w:rsidRPr="007405D0">
        <w:rPr>
          <w:rFonts w:asciiTheme="minorHAnsi" w:hAnsiTheme="minorHAnsi" w:cstheme="majorHAnsi"/>
          <w:bCs/>
          <w:color w:val="000000" w:themeColor="text1"/>
          <w:sz w:val="20"/>
          <w:szCs w:val="20"/>
        </w:rPr>
        <w:t>Three Quarter Term</w:t>
      </w:r>
      <w:r w:rsidRPr="007405D0">
        <w:rPr>
          <w:rFonts w:asciiTheme="minorHAnsi" w:hAnsiTheme="minorHAnsi" w:cstheme="majorHAnsi"/>
          <w:b/>
          <w:color w:val="000000" w:themeColor="text1"/>
          <w:sz w:val="20"/>
          <w:szCs w:val="20"/>
        </w:rPr>
        <w:tab/>
      </w:r>
      <w:r w:rsidRPr="007405D0">
        <w:rPr>
          <w:rFonts w:asciiTheme="minorHAnsi" w:hAnsiTheme="minorHAnsi" w:cstheme="majorHAnsi"/>
          <w:b/>
          <w:color w:val="000000" w:themeColor="text1"/>
          <w:sz w:val="20"/>
          <w:szCs w:val="20"/>
        </w:rPr>
        <w:tab/>
      </w:r>
      <w:r w:rsidRPr="007405D0">
        <w:rPr>
          <w:rFonts w:asciiTheme="minorHAnsi" w:hAnsiTheme="minorHAnsi"/>
          <w:b/>
          <w:color w:val="000000" w:themeColor="text1"/>
          <w:sz w:val="20"/>
          <w:szCs w:val="20"/>
        </w:rPr>
        <w:t xml:space="preserve">Minimum # of hours to complete term: </w:t>
      </w:r>
      <w:r w:rsidRPr="007405D0">
        <w:rPr>
          <w:rFonts w:asciiTheme="minorHAnsi" w:hAnsiTheme="minorHAnsi" w:cstheme="majorHAnsi"/>
          <w:bCs/>
          <w:color w:val="000000" w:themeColor="text1"/>
          <w:sz w:val="20"/>
          <w:szCs w:val="20"/>
        </w:rPr>
        <w:t>1200</w:t>
      </w:r>
    </w:p>
    <w:p w14:paraId="230FE242" w14:textId="6DC883AB" w:rsidR="00E95897" w:rsidRPr="007405D0" w:rsidRDefault="00E95897" w:rsidP="00E95897">
      <w:pPr>
        <w:rPr>
          <w:rFonts w:asciiTheme="minorHAnsi" w:hAnsiTheme="minorHAnsi"/>
          <w:bCs/>
          <w:color w:val="808080" w:themeColor="background1" w:themeShade="80"/>
          <w:sz w:val="20"/>
          <w:szCs w:val="20"/>
        </w:rPr>
      </w:pPr>
      <w:r w:rsidRPr="007405D0">
        <w:rPr>
          <w:rFonts w:asciiTheme="minorHAnsi" w:hAnsiTheme="minorHAnsi"/>
          <w:b/>
          <w:sz w:val="20"/>
          <w:szCs w:val="20"/>
        </w:rPr>
        <w:t xml:space="preserve">Start Date: </w:t>
      </w:r>
      <w:r w:rsidRPr="007405D0">
        <w:rPr>
          <w:rFonts w:asciiTheme="minorHAnsi" w:hAnsiTheme="minorHAnsi"/>
          <w:bCs/>
          <w:sz w:val="20"/>
          <w:szCs w:val="20"/>
        </w:rPr>
        <w:t>March 15</w:t>
      </w:r>
      <w:r w:rsidRPr="007405D0">
        <w:rPr>
          <w:rFonts w:asciiTheme="minorHAnsi" w:hAnsiTheme="minorHAnsi"/>
          <w:bCs/>
          <w:sz w:val="20"/>
          <w:szCs w:val="20"/>
          <w:vertAlign w:val="superscript"/>
        </w:rPr>
        <w:t>th</w:t>
      </w:r>
      <w:r w:rsidR="002E0131" w:rsidRPr="007405D0">
        <w:rPr>
          <w:rFonts w:asciiTheme="minorHAnsi" w:hAnsiTheme="minorHAnsi"/>
          <w:bCs/>
          <w:sz w:val="20"/>
          <w:szCs w:val="20"/>
        </w:rPr>
        <w:t xml:space="preserve"> </w:t>
      </w:r>
      <w:r w:rsidRPr="007405D0">
        <w:rPr>
          <w:rFonts w:asciiTheme="minorHAnsi" w:hAnsiTheme="minorHAnsi" w:cstheme="majorHAnsi"/>
          <w:bCs/>
          <w:color w:val="808080" w:themeColor="background1" w:themeShade="80"/>
          <w:sz w:val="20"/>
          <w:szCs w:val="20"/>
        </w:rPr>
        <w:tab/>
      </w:r>
      <w:r w:rsidRPr="007405D0">
        <w:rPr>
          <w:rFonts w:asciiTheme="minorHAnsi" w:hAnsiTheme="minorHAnsi" w:cstheme="majorHAnsi"/>
          <w:bCs/>
          <w:color w:val="808080" w:themeColor="background1" w:themeShade="80"/>
          <w:sz w:val="20"/>
          <w:szCs w:val="20"/>
        </w:rPr>
        <w:tab/>
      </w:r>
      <w:r w:rsidRPr="007405D0">
        <w:rPr>
          <w:rFonts w:asciiTheme="minorHAnsi" w:hAnsiTheme="minorHAnsi" w:cstheme="majorHAnsi"/>
          <w:bCs/>
          <w:color w:val="808080" w:themeColor="background1" w:themeShade="80"/>
          <w:sz w:val="20"/>
          <w:szCs w:val="20"/>
        </w:rPr>
        <w:tab/>
      </w:r>
      <w:r w:rsidRPr="007405D0">
        <w:rPr>
          <w:rFonts w:asciiTheme="minorHAnsi" w:hAnsiTheme="minorHAnsi"/>
          <w:b/>
          <w:sz w:val="20"/>
          <w:szCs w:val="20"/>
        </w:rPr>
        <w:t xml:space="preserve">End Date: </w:t>
      </w:r>
      <w:r w:rsidR="002E0131" w:rsidRPr="007405D0">
        <w:rPr>
          <w:rFonts w:asciiTheme="minorHAnsi" w:hAnsiTheme="minorHAnsi"/>
          <w:bCs/>
          <w:sz w:val="20"/>
          <w:szCs w:val="20"/>
        </w:rPr>
        <w:t>October 31</w:t>
      </w:r>
      <w:r w:rsidR="002E0131" w:rsidRPr="007405D0">
        <w:rPr>
          <w:rFonts w:asciiTheme="minorHAnsi" w:hAnsiTheme="minorHAnsi"/>
          <w:bCs/>
          <w:sz w:val="20"/>
          <w:szCs w:val="20"/>
          <w:vertAlign w:val="superscript"/>
        </w:rPr>
        <w:t>st</w:t>
      </w:r>
      <w:r w:rsidR="002E0131" w:rsidRPr="007405D0">
        <w:rPr>
          <w:rFonts w:asciiTheme="minorHAnsi" w:hAnsiTheme="minorHAnsi"/>
          <w:bCs/>
          <w:sz w:val="20"/>
          <w:szCs w:val="20"/>
        </w:rPr>
        <w:t xml:space="preserve"> </w:t>
      </w:r>
      <w:r w:rsidRPr="007405D0">
        <w:rPr>
          <w:rFonts w:asciiTheme="minorHAnsi" w:hAnsiTheme="minorHAnsi"/>
          <w:bCs/>
          <w:sz w:val="20"/>
          <w:szCs w:val="20"/>
        </w:rPr>
        <w:t xml:space="preserve"> </w:t>
      </w:r>
    </w:p>
    <w:p w14:paraId="25029556" w14:textId="77777777" w:rsidR="00C55E65" w:rsidRDefault="00C55E65">
      <w:pPr>
        <w:rPr>
          <w:b/>
          <w:sz w:val="20"/>
          <w:szCs w:val="20"/>
        </w:rPr>
      </w:pPr>
    </w:p>
    <w:p w14:paraId="00000008" w14:textId="5E6DF77C" w:rsidR="00EB18F8" w:rsidRDefault="007405D0">
      <w:pPr>
        <w:rPr>
          <w:b/>
          <w:sz w:val="20"/>
          <w:szCs w:val="20"/>
        </w:rPr>
      </w:pPr>
      <w:r>
        <w:rPr>
          <w:b/>
          <w:sz w:val="20"/>
          <w:szCs w:val="20"/>
        </w:rPr>
        <w:t xml:space="preserve">Healthy Futures </w:t>
      </w:r>
      <w:r w:rsidR="007359A3">
        <w:rPr>
          <w:b/>
          <w:sz w:val="20"/>
          <w:szCs w:val="20"/>
        </w:rPr>
        <w:t xml:space="preserve">Program </w:t>
      </w:r>
      <w:r w:rsidR="0022759B">
        <w:rPr>
          <w:b/>
          <w:sz w:val="20"/>
          <w:szCs w:val="20"/>
        </w:rPr>
        <w:t>Overview</w:t>
      </w:r>
    </w:p>
    <w:p w14:paraId="00000009" w14:textId="77131ECE" w:rsidR="00EB18F8" w:rsidRDefault="000A44A7">
      <w:pPr>
        <w:rPr>
          <w:sz w:val="20"/>
          <w:szCs w:val="20"/>
        </w:rPr>
      </w:pPr>
      <w:r>
        <w:rPr>
          <w:sz w:val="20"/>
          <w:szCs w:val="20"/>
        </w:rPr>
        <w:t>Localizing our food system is one of the most impactful and actionable steps we can take to solve many of our global problems</w:t>
      </w:r>
      <w:r w:rsidR="003A4326">
        <w:rPr>
          <w:sz w:val="20"/>
          <w:szCs w:val="20"/>
        </w:rPr>
        <w:t>.</w:t>
      </w:r>
      <w:r>
        <w:rPr>
          <w:sz w:val="20"/>
          <w:szCs w:val="20"/>
        </w:rPr>
        <w:t xml:space="preserve"> Across the central Rocky Mountains and southwestern Colorado, AmeriCorps service with </w:t>
      </w:r>
      <w:r w:rsidR="007359A3">
        <w:rPr>
          <w:sz w:val="20"/>
          <w:szCs w:val="20"/>
        </w:rPr>
        <w:t xml:space="preserve">Mountain Roots Healthy Futures Program </w:t>
      </w:r>
      <w:r>
        <w:rPr>
          <w:sz w:val="20"/>
          <w:szCs w:val="20"/>
        </w:rPr>
        <w:t xml:space="preserve">builds social, economic, and environmental health for rural </w:t>
      </w:r>
      <w:r w:rsidR="0022759B">
        <w:rPr>
          <w:sz w:val="20"/>
          <w:szCs w:val="20"/>
        </w:rPr>
        <w:t xml:space="preserve">communities. </w:t>
      </w:r>
      <w:r>
        <w:rPr>
          <w:sz w:val="20"/>
          <w:szCs w:val="20"/>
        </w:rPr>
        <w:t xml:space="preserve"> We work with ten organizations throughout the region who are leaders in their fields, activating c</w:t>
      </w:r>
      <w:r w:rsidR="007359A3">
        <w:rPr>
          <w:sz w:val="20"/>
          <w:szCs w:val="20"/>
        </w:rPr>
        <w:t>ommunity-driven initiatives</w:t>
      </w:r>
      <w:r>
        <w:rPr>
          <w:sz w:val="20"/>
          <w:szCs w:val="20"/>
        </w:rPr>
        <w:t xml:space="preserve"> </w:t>
      </w:r>
      <w:r w:rsidR="007359A3">
        <w:rPr>
          <w:sz w:val="20"/>
          <w:szCs w:val="20"/>
        </w:rPr>
        <w:t>includ</w:t>
      </w:r>
      <w:r>
        <w:rPr>
          <w:sz w:val="20"/>
          <w:szCs w:val="20"/>
        </w:rPr>
        <w:t>ing</w:t>
      </w:r>
      <w:r w:rsidR="007359A3">
        <w:rPr>
          <w:sz w:val="20"/>
          <w:szCs w:val="20"/>
        </w:rPr>
        <w:t xml:space="preserve"> Farm to School, </w:t>
      </w:r>
      <w:r>
        <w:rPr>
          <w:sz w:val="20"/>
          <w:szCs w:val="20"/>
        </w:rPr>
        <w:t>Regenerative</w:t>
      </w:r>
      <w:r w:rsidR="007359A3">
        <w:rPr>
          <w:sz w:val="20"/>
          <w:szCs w:val="20"/>
        </w:rPr>
        <w:t xml:space="preserve"> Agriculture &amp; Community Gardens, Hunger Solutions (</w:t>
      </w:r>
      <w:r>
        <w:rPr>
          <w:sz w:val="20"/>
          <w:szCs w:val="20"/>
        </w:rPr>
        <w:t xml:space="preserve">Community </w:t>
      </w:r>
      <w:r w:rsidR="007359A3">
        <w:rPr>
          <w:sz w:val="20"/>
          <w:szCs w:val="20"/>
        </w:rPr>
        <w:t xml:space="preserve">Food Security), and </w:t>
      </w:r>
      <w:r>
        <w:rPr>
          <w:sz w:val="20"/>
          <w:szCs w:val="20"/>
        </w:rPr>
        <w:t>other programs in public health</w:t>
      </w:r>
      <w:r w:rsidR="0022759B">
        <w:rPr>
          <w:sz w:val="20"/>
          <w:szCs w:val="20"/>
        </w:rPr>
        <w:t>, conservation,</w:t>
      </w:r>
      <w:r>
        <w:rPr>
          <w:sz w:val="20"/>
          <w:szCs w:val="20"/>
        </w:rPr>
        <w:t xml:space="preserve"> and the environment. Join us for anywhere from one season to up to two years of mentored service, where you’ll build a bridge from college to career while </w:t>
      </w:r>
      <w:r w:rsidR="007359A3">
        <w:rPr>
          <w:sz w:val="20"/>
          <w:szCs w:val="20"/>
        </w:rPr>
        <w:t>build</w:t>
      </w:r>
      <w:r>
        <w:rPr>
          <w:sz w:val="20"/>
          <w:szCs w:val="20"/>
        </w:rPr>
        <w:t>ing</w:t>
      </w:r>
      <w:r w:rsidR="007359A3">
        <w:rPr>
          <w:sz w:val="20"/>
          <w:szCs w:val="20"/>
        </w:rPr>
        <w:t xml:space="preserve"> and sustain</w:t>
      </w:r>
      <w:r>
        <w:rPr>
          <w:sz w:val="20"/>
          <w:szCs w:val="20"/>
        </w:rPr>
        <w:t>ing</w:t>
      </w:r>
      <w:r w:rsidR="007359A3">
        <w:rPr>
          <w:sz w:val="20"/>
          <w:szCs w:val="20"/>
        </w:rPr>
        <w:t xml:space="preserve"> healthy communities, healthy people, and a healthy environment.</w:t>
      </w:r>
    </w:p>
    <w:p w14:paraId="0000000A" w14:textId="77777777" w:rsidR="00EB18F8" w:rsidRDefault="00EB18F8">
      <w:pPr>
        <w:rPr>
          <w:sz w:val="20"/>
          <w:szCs w:val="20"/>
        </w:rPr>
      </w:pPr>
    </w:p>
    <w:p w14:paraId="47ECC91C" w14:textId="7E8EC7F8" w:rsidR="0022759B" w:rsidRDefault="007405D0">
      <w:pPr>
        <w:rPr>
          <w:b/>
          <w:sz w:val="20"/>
          <w:szCs w:val="20"/>
        </w:rPr>
      </w:pPr>
      <w:r>
        <w:rPr>
          <w:b/>
          <w:sz w:val="20"/>
          <w:szCs w:val="20"/>
        </w:rPr>
        <w:t>Highwater Farm</w:t>
      </w:r>
      <w:r w:rsidR="0022759B" w:rsidRPr="0034727B">
        <w:rPr>
          <w:b/>
          <w:sz w:val="20"/>
          <w:szCs w:val="20"/>
        </w:rPr>
        <w:t xml:space="preserve"> Overview</w:t>
      </w:r>
    </w:p>
    <w:p w14:paraId="427A26E6" w14:textId="29C38377" w:rsidR="0022759B" w:rsidRPr="0034727B" w:rsidRDefault="003A4326">
      <w:pPr>
        <w:rPr>
          <w:iCs/>
          <w:sz w:val="20"/>
          <w:szCs w:val="20"/>
        </w:rPr>
      </w:pPr>
      <w:r w:rsidRPr="0034727B">
        <w:rPr>
          <w:iCs/>
          <w:sz w:val="20"/>
          <w:szCs w:val="20"/>
        </w:rPr>
        <w:t xml:space="preserve">Highwater Farm is growing food, empowering youth, and fueling community on 5 acres in Silt, Colorado. Using sustainable agricultural practices, we steward public land, </w:t>
      </w:r>
      <w:r w:rsidR="0034727B" w:rsidRPr="0034727B">
        <w:rPr>
          <w:iCs/>
          <w:sz w:val="20"/>
          <w:szCs w:val="20"/>
        </w:rPr>
        <w:t>increase</w:t>
      </w:r>
      <w:r w:rsidRPr="0034727B">
        <w:rPr>
          <w:iCs/>
          <w:sz w:val="20"/>
          <w:szCs w:val="20"/>
        </w:rPr>
        <w:t xml:space="preserve"> access to healthy local food and engage teens in meaningful work.</w:t>
      </w:r>
    </w:p>
    <w:p w14:paraId="19C3520A" w14:textId="77777777" w:rsidR="003A4326" w:rsidRDefault="003A4326">
      <w:pPr>
        <w:rPr>
          <w:b/>
          <w:sz w:val="20"/>
          <w:szCs w:val="20"/>
        </w:rPr>
      </w:pPr>
    </w:p>
    <w:p w14:paraId="6A35B7B1" w14:textId="2F7C06D2" w:rsidR="006A6947" w:rsidRDefault="007359A3" w:rsidP="006A6947">
      <w:pPr>
        <w:rPr>
          <w:b/>
          <w:sz w:val="20"/>
          <w:szCs w:val="20"/>
        </w:rPr>
      </w:pPr>
      <w:r>
        <w:rPr>
          <w:b/>
          <w:sz w:val="20"/>
          <w:szCs w:val="20"/>
        </w:rPr>
        <w:t xml:space="preserve">Service Description </w:t>
      </w:r>
    </w:p>
    <w:p w14:paraId="4E54EA73" w14:textId="4B0D407D" w:rsidR="006A6947" w:rsidRDefault="006A6947" w:rsidP="006A6947">
      <w:pPr>
        <w:rPr>
          <w:sz w:val="20"/>
          <w:szCs w:val="20"/>
        </w:rPr>
      </w:pPr>
      <w:r>
        <w:rPr>
          <w:sz w:val="20"/>
          <w:szCs w:val="20"/>
        </w:rPr>
        <w:t xml:space="preserve">The Highwater Farm Youth Program Coordinator will be responsible for providing the primary leadership of the youth programs, including the hiring, onboarding and supervision of Highwater Farm youth crew workers in the 8-week Summer Youth Program and subsequent Fall Youth Program. As a key member of the Highwater Farm team, the Youth Program Coordinator will work closely with the Executive Director to plan, prepare, and facilitate crew worker experiences while also supporting other farm and program activities. </w:t>
      </w:r>
    </w:p>
    <w:p w14:paraId="030CB2EB" w14:textId="77777777" w:rsidR="006A6947" w:rsidRPr="006A6947" w:rsidRDefault="006A6947" w:rsidP="006A6947">
      <w:pPr>
        <w:rPr>
          <w:b/>
          <w:sz w:val="20"/>
          <w:szCs w:val="20"/>
        </w:rPr>
      </w:pPr>
    </w:p>
    <w:p w14:paraId="2903773E" w14:textId="1708C149" w:rsidR="006A6947" w:rsidRDefault="006A6947" w:rsidP="00E95897">
      <w:pPr>
        <w:rPr>
          <w:rFonts w:ascii="Times New Roman" w:eastAsia="Times New Roman" w:hAnsi="Times New Roman" w:cs="Times New Roman"/>
        </w:rPr>
      </w:pPr>
      <w:r w:rsidRPr="00E95897">
        <w:rPr>
          <w:rFonts w:eastAsia="Times New Roman" w:cs="Times New Roman"/>
          <w:color w:val="000000"/>
          <w:sz w:val="20"/>
          <w:szCs w:val="20"/>
        </w:rPr>
        <w:t>Outside of the Summer Youth Program, this position will be dedicated to leading volunteers through field work in the spring and fall and</w:t>
      </w:r>
      <w:r>
        <w:rPr>
          <w:rFonts w:eastAsia="Times New Roman" w:cs="Times New Roman"/>
          <w:color w:val="000000"/>
          <w:sz w:val="20"/>
          <w:szCs w:val="20"/>
        </w:rPr>
        <w:t xml:space="preserve"> </w:t>
      </w:r>
      <w:r w:rsidRPr="00E95897">
        <w:rPr>
          <w:rFonts w:eastAsia="Times New Roman" w:cs="Times New Roman"/>
          <w:color w:val="000000"/>
          <w:sz w:val="20"/>
          <w:szCs w:val="20"/>
        </w:rPr>
        <w:t xml:space="preserve">to hosting on-farm </w:t>
      </w:r>
      <w:r>
        <w:rPr>
          <w:rFonts w:eastAsia="Times New Roman" w:cs="Times New Roman"/>
          <w:color w:val="000000"/>
          <w:sz w:val="20"/>
          <w:szCs w:val="20"/>
        </w:rPr>
        <w:t xml:space="preserve">community </w:t>
      </w:r>
      <w:r w:rsidRPr="00E95897">
        <w:rPr>
          <w:rFonts w:eastAsia="Times New Roman" w:cs="Times New Roman"/>
          <w:color w:val="000000"/>
          <w:sz w:val="20"/>
          <w:szCs w:val="20"/>
        </w:rPr>
        <w:t xml:space="preserve">events. Additionally, they will work on the farm under the direction of the Farm Manager </w:t>
      </w:r>
      <w:r>
        <w:rPr>
          <w:rFonts w:eastAsia="Times New Roman" w:cs="Times New Roman"/>
          <w:color w:val="000000"/>
          <w:sz w:val="20"/>
          <w:szCs w:val="20"/>
        </w:rPr>
        <w:t>as needed</w:t>
      </w:r>
      <w:r w:rsidRPr="00E95897">
        <w:rPr>
          <w:rFonts w:eastAsia="Times New Roman" w:cs="Times New Roman"/>
          <w:color w:val="000000"/>
          <w:sz w:val="20"/>
          <w:szCs w:val="20"/>
        </w:rPr>
        <w:t xml:space="preserve"> to plant, manage plants and weeds, harvest, process, and package produce for delivery. This position will require additional responsibilities that are shared among staff (weekend chores, irrigation, etc.)</w:t>
      </w:r>
    </w:p>
    <w:p w14:paraId="7CBAD6A6" w14:textId="77777777" w:rsidR="006A6947" w:rsidRPr="00E95897" w:rsidRDefault="006A6947" w:rsidP="00E95897">
      <w:pPr>
        <w:rPr>
          <w:rFonts w:ascii="Times New Roman" w:eastAsia="Times New Roman" w:hAnsi="Times New Roman" w:cs="Times New Roman"/>
        </w:rPr>
      </w:pPr>
    </w:p>
    <w:p w14:paraId="17F4E477" w14:textId="63C25DED" w:rsidR="006A6947" w:rsidRDefault="006A6947" w:rsidP="00E95897">
      <w:pPr>
        <w:rPr>
          <w:rFonts w:eastAsia="Times New Roman" w:cs="Times New Roman"/>
          <w:color w:val="000000"/>
          <w:sz w:val="20"/>
          <w:szCs w:val="20"/>
        </w:rPr>
      </w:pPr>
      <w:r>
        <w:rPr>
          <w:rFonts w:eastAsia="Times New Roman" w:cs="Times New Roman"/>
          <w:color w:val="000000"/>
          <w:sz w:val="20"/>
          <w:szCs w:val="20"/>
        </w:rPr>
        <w:t xml:space="preserve">Highwater Farm’s CSA program support community members who receive federal benefits. </w:t>
      </w:r>
      <w:r w:rsidR="00E95897" w:rsidRPr="00E95897">
        <w:rPr>
          <w:rFonts w:eastAsia="Times New Roman" w:cs="Times New Roman"/>
          <w:color w:val="000000"/>
          <w:sz w:val="20"/>
          <w:szCs w:val="20"/>
        </w:rPr>
        <w:t xml:space="preserve">The Youth Program Coordinator will support </w:t>
      </w:r>
      <w:r>
        <w:rPr>
          <w:rFonts w:eastAsia="Times New Roman" w:cs="Times New Roman"/>
          <w:color w:val="000000"/>
          <w:sz w:val="20"/>
          <w:szCs w:val="20"/>
        </w:rPr>
        <w:t xml:space="preserve">important </w:t>
      </w:r>
      <w:r w:rsidR="00E95897" w:rsidRPr="00E95897">
        <w:rPr>
          <w:rFonts w:eastAsia="Times New Roman" w:cs="Times New Roman"/>
          <w:color w:val="000000"/>
          <w:sz w:val="20"/>
          <w:szCs w:val="20"/>
        </w:rPr>
        <w:t xml:space="preserve">anti-hunger work </w:t>
      </w:r>
      <w:r>
        <w:rPr>
          <w:rFonts w:eastAsia="Times New Roman" w:cs="Times New Roman"/>
          <w:color w:val="000000"/>
          <w:sz w:val="20"/>
          <w:szCs w:val="20"/>
        </w:rPr>
        <w:t>by facilitating</w:t>
      </w:r>
      <w:r w:rsidR="00E95897" w:rsidRPr="006A6947">
        <w:rPr>
          <w:rFonts w:eastAsia="Times New Roman" w:cs="Times New Roman"/>
          <w:color w:val="000000"/>
          <w:sz w:val="20"/>
          <w:szCs w:val="20"/>
        </w:rPr>
        <w:t xml:space="preserve"> </w:t>
      </w:r>
      <w:r>
        <w:rPr>
          <w:rFonts w:eastAsia="Times New Roman" w:cs="Times New Roman"/>
          <w:color w:val="000000"/>
          <w:sz w:val="20"/>
          <w:szCs w:val="20"/>
        </w:rPr>
        <w:t xml:space="preserve">on farm </w:t>
      </w:r>
      <w:r w:rsidR="00E95897" w:rsidRPr="006A6947">
        <w:rPr>
          <w:rFonts w:eastAsia="Times New Roman" w:cs="Times New Roman"/>
          <w:color w:val="000000"/>
          <w:sz w:val="20"/>
          <w:szCs w:val="20"/>
        </w:rPr>
        <w:t>SNAP, DUFB &amp; WIC</w:t>
      </w:r>
      <w:r>
        <w:rPr>
          <w:rFonts w:eastAsia="Times New Roman" w:cs="Times New Roman"/>
          <w:color w:val="000000"/>
          <w:sz w:val="20"/>
          <w:szCs w:val="20"/>
        </w:rPr>
        <w:t>*</w:t>
      </w:r>
      <w:r w:rsidR="00E95897" w:rsidRPr="006A6947">
        <w:rPr>
          <w:rFonts w:eastAsia="Times New Roman" w:cs="Times New Roman"/>
          <w:color w:val="000000"/>
          <w:sz w:val="20"/>
          <w:szCs w:val="20"/>
        </w:rPr>
        <w:t xml:space="preserve"> </w:t>
      </w:r>
      <w:r>
        <w:rPr>
          <w:rFonts w:eastAsia="Times New Roman" w:cs="Times New Roman"/>
          <w:color w:val="000000"/>
          <w:sz w:val="20"/>
          <w:szCs w:val="20"/>
        </w:rPr>
        <w:t xml:space="preserve">transactions and assisting with organizational </w:t>
      </w:r>
      <w:r w:rsidR="00E95897" w:rsidRPr="006A6947">
        <w:rPr>
          <w:rFonts w:eastAsia="Times New Roman" w:cs="Times New Roman"/>
          <w:color w:val="000000"/>
          <w:sz w:val="20"/>
          <w:szCs w:val="20"/>
        </w:rPr>
        <w:t>reporting</w:t>
      </w:r>
      <w:r>
        <w:rPr>
          <w:rFonts w:eastAsia="Times New Roman" w:cs="Times New Roman"/>
          <w:color w:val="000000"/>
          <w:sz w:val="20"/>
          <w:szCs w:val="20"/>
        </w:rPr>
        <w:t xml:space="preserve"> for these programs.</w:t>
      </w:r>
    </w:p>
    <w:p w14:paraId="776842A8" w14:textId="789FF1C5" w:rsidR="00E95897" w:rsidRPr="006A6947" w:rsidRDefault="006A6947" w:rsidP="00E95897">
      <w:pPr>
        <w:rPr>
          <w:rFonts w:eastAsia="Times New Roman" w:cs="Times New Roman"/>
          <w:i/>
          <w:iCs/>
          <w:color w:val="000000"/>
          <w:sz w:val="20"/>
          <w:szCs w:val="20"/>
        </w:rPr>
      </w:pPr>
      <w:r w:rsidRPr="006A6947">
        <w:rPr>
          <w:rFonts w:eastAsia="Times New Roman" w:cs="Times New Roman"/>
          <w:i/>
          <w:iCs/>
          <w:color w:val="000000"/>
          <w:sz w:val="20"/>
          <w:szCs w:val="20"/>
        </w:rPr>
        <w:t>*SNAP - Supplemental Nutritional Assistance Program; DUFB - Double Up Food Bucks; WIC - Women Infants &amp; Children.</w:t>
      </w:r>
    </w:p>
    <w:p w14:paraId="0000000D" w14:textId="77777777" w:rsidR="00EB18F8" w:rsidRDefault="00EB18F8">
      <w:pPr>
        <w:rPr>
          <w:b/>
          <w:i/>
          <w:sz w:val="20"/>
          <w:szCs w:val="20"/>
        </w:rPr>
      </w:pPr>
    </w:p>
    <w:p w14:paraId="00A284F3" w14:textId="77777777" w:rsidR="00EE374F" w:rsidRDefault="00EE374F">
      <w:pPr>
        <w:rPr>
          <w:b/>
          <w:i/>
          <w:sz w:val="20"/>
          <w:szCs w:val="20"/>
        </w:rPr>
      </w:pPr>
    </w:p>
    <w:p w14:paraId="3E7C5DDB" w14:textId="77777777" w:rsidR="00EE374F" w:rsidRDefault="00EE374F">
      <w:pPr>
        <w:rPr>
          <w:b/>
          <w:i/>
          <w:sz w:val="20"/>
          <w:szCs w:val="20"/>
        </w:rPr>
      </w:pPr>
    </w:p>
    <w:p w14:paraId="02C85CBC" w14:textId="77777777" w:rsidR="00EE374F" w:rsidRDefault="00EE374F">
      <w:pPr>
        <w:rPr>
          <w:b/>
          <w:i/>
          <w:sz w:val="20"/>
          <w:szCs w:val="20"/>
        </w:rPr>
      </w:pPr>
    </w:p>
    <w:p w14:paraId="48D5828D" w14:textId="77777777" w:rsidR="00EE374F" w:rsidRDefault="00EE374F">
      <w:pPr>
        <w:rPr>
          <w:b/>
          <w:i/>
          <w:sz w:val="20"/>
          <w:szCs w:val="20"/>
        </w:rPr>
      </w:pPr>
    </w:p>
    <w:p w14:paraId="4FB7940B" w14:textId="77777777" w:rsidR="00EE374F" w:rsidRDefault="00EE374F" w:rsidP="00E95897">
      <w:pPr>
        <w:pStyle w:val="NormalWeb"/>
        <w:spacing w:before="0" w:beforeAutospacing="0" w:after="0" w:afterAutospacing="0"/>
        <w:rPr>
          <w:b/>
          <w:bCs/>
          <w:color w:val="000000"/>
          <w:sz w:val="20"/>
          <w:szCs w:val="20"/>
        </w:rPr>
      </w:pPr>
    </w:p>
    <w:p w14:paraId="46623801" w14:textId="68819ED7" w:rsidR="00E95897" w:rsidRPr="00E95897" w:rsidRDefault="00E95897" w:rsidP="00E95897">
      <w:pPr>
        <w:pStyle w:val="NormalWeb"/>
        <w:spacing w:before="0" w:beforeAutospacing="0" w:after="0" w:afterAutospacing="0"/>
      </w:pPr>
      <w:r w:rsidRPr="00E95897">
        <w:rPr>
          <w:b/>
          <w:bCs/>
          <w:color w:val="000000"/>
          <w:sz w:val="20"/>
          <w:szCs w:val="20"/>
        </w:rPr>
        <w:lastRenderedPageBreak/>
        <w:t xml:space="preserve"> </w:t>
      </w:r>
      <w:r>
        <w:rPr>
          <w:rFonts w:ascii="Cambria" w:hAnsi="Cambria"/>
          <w:b/>
          <w:bCs/>
          <w:color w:val="000000"/>
          <w:sz w:val="20"/>
          <w:szCs w:val="20"/>
        </w:rPr>
        <w:t>AmeriCorps Member Duties</w:t>
      </w:r>
    </w:p>
    <w:p w14:paraId="7360B660" w14:textId="77777777" w:rsidR="00EE374F" w:rsidRDefault="00EE374F" w:rsidP="00EE374F">
      <w:pPr>
        <w:pStyle w:val="NormalWeb"/>
        <w:numPr>
          <w:ilvl w:val="0"/>
          <w:numId w:val="12"/>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Facilitate the hiring and onboarding processes for Highwater youth programs.</w:t>
      </w:r>
    </w:p>
    <w:p w14:paraId="3376E5F5" w14:textId="6FD079AF" w:rsidR="00EE374F" w:rsidRPr="00EE374F" w:rsidRDefault="00EE374F" w:rsidP="00EE374F">
      <w:pPr>
        <w:pStyle w:val="NormalWeb"/>
        <w:numPr>
          <w:ilvl w:val="0"/>
          <w:numId w:val="12"/>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 xml:space="preserve">Work closely with the Executive Director to coordinate and facilitate summer program daily and weekly logistics, </w:t>
      </w:r>
      <w:proofErr w:type="gramStart"/>
      <w:r>
        <w:rPr>
          <w:rFonts w:ascii="Cambria" w:hAnsi="Cambria"/>
          <w:color w:val="000000"/>
          <w:sz w:val="20"/>
          <w:szCs w:val="20"/>
        </w:rPr>
        <w:t>including:</w:t>
      </w:r>
      <w:proofErr w:type="gramEnd"/>
      <w:r>
        <w:rPr>
          <w:rFonts w:ascii="Cambria" w:hAnsi="Cambria"/>
          <w:color w:val="000000"/>
          <w:sz w:val="20"/>
          <w:szCs w:val="20"/>
        </w:rPr>
        <w:t xml:space="preserve"> work hours, morning meeting, on-site workshops, off-site cooking classes and farm tours, service opportunities and farmers market participation.</w:t>
      </w:r>
    </w:p>
    <w:p w14:paraId="7A2F72A9" w14:textId="77777777" w:rsidR="00E95897" w:rsidRDefault="00E95897" w:rsidP="00E95897">
      <w:pPr>
        <w:pStyle w:val="NormalWeb"/>
        <w:numPr>
          <w:ilvl w:val="0"/>
          <w:numId w:val="12"/>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Uphold and train youth in work standards, mentorship, feedback strategies (Real Talk) and basic agricultural work practices.</w:t>
      </w:r>
    </w:p>
    <w:p w14:paraId="094EB356" w14:textId="77777777" w:rsidR="00E95897" w:rsidRDefault="00E95897" w:rsidP="00E95897">
      <w:pPr>
        <w:pStyle w:val="NormalWeb"/>
        <w:numPr>
          <w:ilvl w:val="0"/>
          <w:numId w:val="12"/>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 xml:space="preserve">Lead </w:t>
      </w:r>
      <w:proofErr w:type="gramStart"/>
      <w:r>
        <w:rPr>
          <w:rFonts w:ascii="Cambria" w:hAnsi="Cambria"/>
          <w:color w:val="000000"/>
          <w:sz w:val="20"/>
          <w:szCs w:val="20"/>
        </w:rPr>
        <w:t>select</w:t>
      </w:r>
      <w:proofErr w:type="gramEnd"/>
      <w:r>
        <w:rPr>
          <w:rFonts w:ascii="Cambria" w:hAnsi="Cambria"/>
          <w:color w:val="000000"/>
          <w:sz w:val="20"/>
          <w:szCs w:val="20"/>
        </w:rPr>
        <w:t xml:space="preserve"> workshops, games and activities focused on building introductory knowledge of social justice and food justice issues; communication skills; and relationship building across social barriers. </w:t>
      </w:r>
    </w:p>
    <w:p w14:paraId="2B4299F9" w14:textId="304C8D2D" w:rsidR="00E95897" w:rsidRDefault="00E95897" w:rsidP="00E95897">
      <w:pPr>
        <w:pStyle w:val="NormalWeb"/>
        <w:numPr>
          <w:ilvl w:val="0"/>
          <w:numId w:val="12"/>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Provide on-site supervision of youth and volunteers, ensuring all participants are safe and experience positive personal growth. This includes working alongside crews to model behavior and check-in.</w:t>
      </w:r>
    </w:p>
    <w:p w14:paraId="3519B3FC" w14:textId="15F97E8C" w:rsidR="00E95897" w:rsidRDefault="00E95897" w:rsidP="00E95897">
      <w:pPr>
        <w:pStyle w:val="NormalWeb"/>
        <w:numPr>
          <w:ilvl w:val="0"/>
          <w:numId w:val="12"/>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Coordinate at least two on-farm Community Lunch events during the summer season that incorporate Highwater Farm produce and youth program participants. </w:t>
      </w:r>
    </w:p>
    <w:p w14:paraId="361A8BCF" w14:textId="77777777" w:rsidR="00E95897" w:rsidRDefault="00E95897" w:rsidP="00E95897">
      <w:pPr>
        <w:pStyle w:val="NormalWeb"/>
        <w:numPr>
          <w:ilvl w:val="0"/>
          <w:numId w:val="12"/>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Coordinate on-farm Fall Movie Night.</w:t>
      </w:r>
    </w:p>
    <w:p w14:paraId="3372660F" w14:textId="75B3F319" w:rsidR="00E95897" w:rsidRDefault="00EE374F" w:rsidP="00E95897">
      <w:pPr>
        <w:pStyle w:val="NormalWeb"/>
        <w:numPr>
          <w:ilvl w:val="0"/>
          <w:numId w:val="12"/>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Share</w:t>
      </w:r>
      <w:r w:rsidR="00E95897">
        <w:rPr>
          <w:rFonts w:ascii="Cambria" w:hAnsi="Cambria"/>
          <w:color w:val="000000"/>
          <w:sz w:val="20"/>
          <w:szCs w:val="20"/>
        </w:rPr>
        <w:t xml:space="preserve"> social media management and provide community with storytelling about volunteer and youth programs.</w:t>
      </w:r>
    </w:p>
    <w:p w14:paraId="46C20977" w14:textId="77777777" w:rsidR="00E95897" w:rsidRDefault="00E95897" w:rsidP="00E95897">
      <w:pPr>
        <w:pStyle w:val="NormalWeb"/>
        <w:numPr>
          <w:ilvl w:val="0"/>
          <w:numId w:val="12"/>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Facilitate and further develop pre and post surveys with program participants.</w:t>
      </w:r>
    </w:p>
    <w:p w14:paraId="1CF20707" w14:textId="77777777" w:rsidR="00E95897" w:rsidRDefault="00E95897" w:rsidP="00E95897">
      <w:pPr>
        <w:pStyle w:val="NormalWeb"/>
        <w:numPr>
          <w:ilvl w:val="0"/>
          <w:numId w:val="12"/>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Participate in program/season review upon completion of program to inform and guide subsequent programs.</w:t>
      </w:r>
    </w:p>
    <w:p w14:paraId="0C04677F" w14:textId="77777777" w:rsidR="00E95897" w:rsidRDefault="00E95897" w:rsidP="00E95897">
      <w:pPr>
        <w:pStyle w:val="NormalWeb"/>
        <w:numPr>
          <w:ilvl w:val="0"/>
          <w:numId w:val="12"/>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Lead volunteers through farm work in the spring and fall.</w:t>
      </w:r>
    </w:p>
    <w:p w14:paraId="594E8F50" w14:textId="77777777" w:rsidR="00EE374F" w:rsidRDefault="00EE374F" w:rsidP="00EE374F">
      <w:pPr>
        <w:pStyle w:val="NormalWeb"/>
        <w:numPr>
          <w:ilvl w:val="0"/>
          <w:numId w:val="12"/>
        </w:numPr>
        <w:spacing w:before="0" w:beforeAutospacing="0" w:after="0" w:afterAutospacing="0"/>
        <w:textAlignment w:val="baseline"/>
        <w:rPr>
          <w:rFonts w:ascii="Cambria" w:hAnsi="Cambria"/>
          <w:color w:val="000000"/>
          <w:sz w:val="20"/>
          <w:szCs w:val="20"/>
        </w:rPr>
      </w:pPr>
      <w:r>
        <w:rPr>
          <w:rFonts w:ascii="Cambria" w:hAnsi="Cambria"/>
          <w:color w:val="000000"/>
          <w:sz w:val="20"/>
          <w:szCs w:val="20"/>
        </w:rPr>
        <w:t xml:space="preserve">Participate in farm tasks throughout the season, including but not limited </w:t>
      </w:r>
      <w:proofErr w:type="gramStart"/>
      <w:r>
        <w:rPr>
          <w:rFonts w:ascii="Cambria" w:hAnsi="Cambria"/>
          <w:color w:val="000000"/>
          <w:sz w:val="20"/>
          <w:szCs w:val="20"/>
        </w:rPr>
        <w:t>to:</w:t>
      </w:r>
      <w:proofErr w:type="gramEnd"/>
      <w:r>
        <w:rPr>
          <w:rFonts w:ascii="Cambria" w:hAnsi="Cambria"/>
          <w:color w:val="000000"/>
          <w:sz w:val="20"/>
          <w:szCs w:val="20"/>
        </w:rPr>
        <w:t xml:space="preserve"> seeding, bed prep, irrigating fields, trellising, weeding and maintaining crops, harvesting, processing and packaging produce.</w:t>
      </w:r>
    </w:p>
    <w:p w14:paraId="00000010" w14:textId="77777777" w:rsidR="00EB18F8" w:rsidRDefault="00EB18F8">
      <w:pPr>
        <w:rPr>
          <w:b/>
          <w:sz w:val="20"/>
          <w:szCs w:val="20"/>
        </w:rPr>
      </w:pPr>
    </w:p>
    <w:p w14:paraId="79DC10D2" w14:textId="77777777" w:rsidR="00E95897" w:rsidRDefault="00E95897" w:rsidP="00E95897">
      <w:pPr>
        <w:rPr>
          <w:b/>
          <w:sz w:val="20"/>
          <w:szCs w:val="20"/>
        </w:rPr>
      </w:pPr>
      <w:r w:rsidRPr="0022759B">
        <w:rPr>
          <w:b/>
          <w:sz w:val="20"/>
          <w:szCs w:val="20"/>
        </w:rPr>
        <w:t xml:space="preserve">Location and Service Conditions: </w:t>
      </w:r>
    </w:p>
    <w:p w14:paraId="3FDD83D2" w14:textId="75863540" w:rsidR="00C55E65" w:rsidRPr="00E95897" w:rsidRDefault="00E95897" w:rsidP="0022759B">
      <w:pPr>
        <w:rPr>
          <w:bCs/>
          <w:sz w:val="20"/>
          <w:szCs w:val="20"/>
        </w:rPr>
      </w:pPr>
      <w:r w:rsidRPr="00163D6B">
        <w:rPr>
          <w:bCs/>
          <w:sz w:val="20"/>
          <w:szCs w:val="20"/>
        </w:rPr>
        <w:t xml:space="preserve">This position is based at Highwater Farm, 7001 Co Rd 346, Silt, CO 81652. </w:t>
      </w:r>
      <w:sdt>
        <w:sdtPr>
          <w:rPr>
            <w:bCs/>
            <w:sz w:val="20"/>
            <w:szCs w:val="20"/>
          </w:rPr>
          <w:tag w:val="goog_rdk_3"/>
          <w:id w:val="1271975453"/>
        </w:sdtPr>
        <w:sdtContent/>
      </w:sdt>
      <w:r w:rsidRPr="00163D6B">
        <w:rPr>
          <w:bCs/>
          <w:sz w:val="20"/>
          <w:szCs w:val="20"/>
        </w:rPr>
        <w:t>Position will involve frequent days of service outdoors and/or in a school or community building.</w:t>
      </w:r>
    </w:p>
    <w:p w14:paraId="788A7936" w14:textId="77777777" w:rsidR="00C55E65" w:rsidRDefault="00C55E65" w:rsidP="0022759B">
      <w:pPr>
        <w:rPr>
          <w:b/>
          <w:sz w:val="20"/>
          <w:szCs w:val="20"/>
        </w:rPr>
      </w:pPr>
    </w:p>
    <w:p w14:paraId="5BED2DBD" w14:textId="77777777" w:rsidR="00EE374F" w:rsidRDefault="0022759B" w:rsidP="00EE374F">
      <w:pPr>
        <w:rPr>
          <w:color w:val="000000"/>
          <w:sz w:val="20"/>
          <w:szCs w:val="20"/>
        </w:rPr>
      </w:pPr>
      <w:r w:rsidRPr="0022759B">
        <w:rPr>
          <w:b/>
          <w:sz w:val="20"/>
          <w:szCs w:val="20"/>
        </w:rPr>
        <w:t>Qualifications:</w:t>
      </w:r>
      <w:r w:rsidRPr="0022759B">
        <w:rPr>
          <w:sz w:val="20"/>
          <w:szCs w:val="20"/>
        </w:rPr>
        <w:t xml:space="preserve"> </w:t>
      </w:r>
    </w:p>
    <w:p w14:paraId="4144E987" w14:textId="73886430" w:rsidR="00E95897" w:rsidRDefault="00EE374F" w:rsidP="00EE374F">
      <w:pPr>
        <w:pStyle w:val="ListParagraph"/>
        <w:numPr>
          <w:ilvl w:val="0"/>
          <w:numId w:val="13"/>
        </w:numPr>
        <w:rPr>
          <w:iCs/>
          <w:sz w:val="20"/>
          <w:szCs w:val="20"/>
        </w:rPr>
      </w:pPr>
      <w:r>
        <w:rPr>
          <w:iCs/>
          <w:sz w:val="20"/>
          <w:szCs w:val="20"/>
        </w:rPr>
        <w:t>1-2</w:t>
      </w:r>
      <w:r w:rsidR="00E95897" w:rsidRPr="00EE374F">
        <w:rPr>
          <w:iCs/>
          <w:sz w:val="20"/>
          <w:szCs w:val="20"/>
        </w:rPr>
        <w:t xml:space="preserve"> years of experience working directly with youth in a teaching, organizing, and/or facilitative capacity.</w:t>
      </w:r>
    </w:p>
    <w:p w14:paraId="0138648E" w14:textId="1C44AE0D" w:rsidR="007405D0" w:rsidRPr="007405D0" w:rsidRDefault="007405D0" w:rsidP="007405D0">
      <w:pPr>
        <w:pStyle w:val="ListParagraph"/>
        <w:numPr>
          <w:ilvl w:val="0"/>
          <w:numId w:val="13"/>
        </w:numPr>
        <w:rPr>
          <w:iCs/>
          <w:sz w:val="20"/>
          <w:szCs w:val="20"/>
        </w:rPr>
      </w:pPr>
      <w:r w:rsidRPr="007405D0">
        <w:rPr>
          <w:iCs/>
          <w:sz w:val="20"/>
          <w:szCs w:val="20"/>
        </w:rPr>
        <w:t xml:space="preserve">One season of farming experience or equivalent outdoor exposure. </w:t>
      </w:r>
    </w:p>
    <w:p w14:paraId="5078D831" w14:textId="77777777" w:rsidR="00E95897" w:rsidRDefault="00E95897" w:rsidP="00E95897">
      <w:pPr>
        <w:pStyle w:val="ListParagraph"/>
        <w:numPr>
          <w:ilvl w:val="0"/>
          <w:numId w:val="13"/>
        </w:numPr>
        <w:rPr>
          <w:iCs/>
          <w:sz w:val="20"/>
          <w:szCs w:val="20"/>
        </w:rPr>
      </w:pPr>
      <w:r w:rsidRPr="00E95897">
        <w:rPr>
          <w:iCs/>
          <w:sz w:val="20"/>
          <w:szCs w:val="20"/>
        </w:rPr>
        <w:t>Demonstrated skills in youth development, including creating safe spaces and responding effectively to interpersonal issues as they arise.</w:t>
      </w:r>
    </w:p>
    <w:p w14:paraId="6AAAD2F0" w14:textId="347D5D96" w:rsidR="00E95897" w:rsidRDefault="00E95897" w:rsidP="00E95897">
      <w:pPr>
        <w:pStyle w:val="ListParagraph"/>
        <w:numPr>
          <w:ilvl w:val="0"/>
          <w:numId w:val="13"/>
        </w:numPr>
        <w:rPr>
          <w:iCs/>
          <w:sz w:val="20"/>
          <w:szCs w:val="20"/>
        </w:rPr>
      </w:pPr>
      <w:r>
        <w:rPr>
          <w:iCs/>
          <w:sz w:val="20"/>
          <w:szCs w:val="20"/>
        </w:rPr>
        <w:t>D</w:t>
      </w:r>
      <w:r w:rsidRPr="00E95897">
        <w:rPr>
          <w:iCs/>
          <w:sz w:val="20"/>
          <w:szCs w:val="20"/>
        </w:rPr>
        <w:t>emonstrated experience working with diverse groups of people.</w:t>
      </w:r>
    </w:p>
    <w:p w14:paraId="74460D81" w14:textId="4236586E" w:rsidR="007405D0" w:rsidRPr="007405D0" w:rsidRDefault="007405D0" w:rsidP="007405D0">
      <w:pPr>
        <w:pStyle w:val="ListParagraph"/>
        <w:numPr>
          <w:ilvl w:val="0"/>
          <w:numId w:val="13"/>
        </w:numPr>
        <w:rPr>
          <w:iCs/>
          <w:sz w:val="20"/>
          <w:szCs w:val="20"/>
        </w:rPr>
      </w:pPr>
      <w:r w:rsidRPr="00E95897">
        <w:rPr>
          <w:iCs/>
          <w:sz w:val="20"/>
          <w:szCs w:val="20"/>
        </w:rPr>
        <w:t>Capacity to uphold high standards set by the organization, and ability to motivate a group of young people while fostering their potential.</w:t>
      </w:r>
    </w:p>
    <w:p w14:paraId="0A42A888" w14:textId="7A11D712" w:rsidR="00E95897" w:rsidRDefault="00EE374F" w:rsidP="00E95897">
      <w:pPr>
        <w:pStyle w:val="ListParagraph"/>
        <w:numPr>
          <w:ilvl w:val="0"/>
          <w:numId w:val="13"/>
        </w:numPr>
        <w:rPr>
          <w:iCs/>
          <w:sz w:val="20"/>
          <w:szCs w:val="20"/>
        </w:rPr>
      </w:pPr>
      <w:r>
        <w:rPr>
          <w:iCs/>
          <w:sz w:val="20"/>
          <w:szCs w:val="20"/>
        </w:rPr>
        <w:t>Experience</w:t>
      </w:r>
      <w:r w:rsidR="007405D0">
        <w:rPr>
          <w:iCs/>
          <w:sz w:val="20"/>
          <w:szCs w:val="20"/>
        </w:rPr>
        <w:t xml:space="preserve"> or demonstrated interest</w:t>
      </w:r>
      <w:r>
        <w:rPr>
          <w:iCs/>
          <w:sz w:val="20"/>
          <w:szCs w:val="20"/>
        </w:rPr>
        <w:t xml:space="preserve"> in curriculum design </w:t>
      </w:r>
      <w:r w:rsidR="00E95897" w:rsidRPr="00E95897">
        <w:rPr>
          <w:iCs/>
          <w:sz w:val="20"/>
          <w:szCs w:val="20"/>
        </w:rPr>
        <w:t>including ability to make complex information accessible to adolescent learners and understanding of how to adapt content to learning exceptionalities.</w:t>
      </w:r>
    </w:p>
    <w:p w14:paraId="2F12D7F3" w14:textId="77777777" w:rsidR="00E95897" w:rsidRDefault="00E95897" w:rsidP="00E95897">
      <w:pPr>
        <w:pStyle w:val="ListParagraph"/>
        <w:numPr>
          <w:ilvl w:val="0"/>
          <w:numId w:val="13"/>
        </w:numPr>
        <w:rPr>
          <w:iCs/>
          <w:sz w:val="20"/>
          <w:szCs w:val="20"/>
        </w:rPr>
      </w:pPr>
      <w:r w:rsidRPr="00E95897">
        <w:rPr>
          <w:iCs/>
          <w:sz w:val="20"/>
          <w:szCs w:val="20"/>
        </w:rPr>
        <w:t>Strong interest in working with youth as partners and supporting the youth-led aspects of the work.</w:t>
      </w:r>
    </w:p>
    <w:p w14:paraId="73144504" w14:textId="77777777" w:rsidR="00E95897" w:rsidRDefault="00E95897" w:rsidP="00E95897">
      <w:pPr>
        <w:pStyle w:val="ListParagraph"/>
        <w:numPr>
          <w:ilvl w:val="0"/>
          <w:numId w:val="13"/>
        </w:numPr>
        <w:rPr>
          <w:iCs/>
          <w:sz w:val="20"/>
          <w:szCs w:val="20"/>
        </w:rPr>
      </w:pPr>
      <w:r w:rsidRPr="00E95897">
        <w:rPr>
          <w:iCs/>
          <w:sz w:val="20"/>
          <w:szCs w:val="20"/>
        </w:rPr>
        <w:t>Excellent organizational skills, dependability, flexibility, and capacity to manage time effectively both independently and on group projects.</w:t>
      </w:r>
    </w:p>
    <w:p w14:paraId="6065222B" w14:textId="77777777" w:rsidR="007405D0" w:rsidRPr="00163D6B" w:rsidRDefault="007405D0" w:rsidP="007405D0">
      <w:pPr>
        <w:numPr>
          <w:ilvl w:val="0"/>
          <w:numId w:val="13"/>
        </w:numPr>
        <w:rPr>
          <w:sz w:val="20"/>
          <w:szCs w:val="20"/>
        </w:rPr>
      </w:pPr>
      <w:r w:rsidRPr="00163D6B">
        <w:rPr>
          <w:sz w:val="20"/>
          <w:szCs w:val="20"/>
        </w:rPr>
        <w:t>Demonstrated flexibility to work with shifting timelines and schedules</w:t>
      </w:r>
      <w:r>
        <w:rPr>
          <w:sz w:val="20"/>
          <w:szCs w:val="20"/>
        </w:rPr>
        <w:t>.</w:t>
      </w:r>
    </w:p>
    <w:p w14:paraId="22DCB5CC" w14:textId="77777777" w:rsidR="007405D0" w:rsidRPr="00163D6B" w:rsidRDefault="007405D0" w:rsidP="007405D0">
      <w:pPr>
        <w:numPr>
          <w:ilvl w:val="0"/>
          <w:numId w:val="13"/>
        </w:numPr>
        <w:rPr>
          <w:sz w:val="20"/>
          <w:szCs w:val="20"/>
        </w:rPr>
      </w:pPr>
      <w:r w:rsidRPr="00163D6B">
        <w:rPr>
          <w:sz w:val="20"/>
          <w:szCs w:val="20"/>
        </w:rPr>
        <w:t>Ability work under pressure in a fast-paced environment</w:t>
      </w:r>
    </w:p>
    <w:p w14:paraId="4C547DA6" w14:textId="34F24AEC" w:rsidR="007405D0" w:rsidRDefault="007405D0" w:rsidP="007405D0">
      <w:pPr>
        <w:numPr>
          <w:ilvl w:val="0"/>
          <w:numId w:val="13"/>
        </w:numPr>
        <w:rPr>
          <w:sz w:val="20"/>
          <w:szCs w:val="20"/>
        </w:rPr>
      </w:pPr>
      <w:r w:rsidRPr="00163D6B">
        <w:rPr>
          <w:sz w:val="20"/>
          <w:szCs w:val="20"/>
        </w:rPr>
        <w:t>Ability to work outside in extreme weather conditions and maintain a positive attitude</w:t>
      </w:r>
      <w:r>
        <w:rPr>
          <w:sz w:val="20"/>
          <w:szCs w:val="20"/>
        </w:rPr>
        <w:t>.</w:t>
      </w:r>
    </w:p>
    <w:p w14:paraId="08B3092F" w14:textId="6D62A23E" w:rsidR="007405D0" w:rsidRPr="007405D0" w:rsidRDefault="007405D0" w:rsidP="007405D0">
      <w:pPr>
        <w:numPr>
          <w:ilvl w:val="0"/>
          <w:numId w:val="13"/>
        </w:numPr>
        <w:rPr>
          <w:sz w:val="20"/>
          <w:szCs w:val="20"/>
        </w:rPr>
      </w:pPr>
      <w:r w:rsidRPr="00163D6B">
        <w:rPr>
          <w:sz w:val="20"/>
          <w:szCs w:val="20"/>
        </w:rPr>
        <w:t>Able to lift 50+lbs</w:t>
      </w:r>
      <w:r>
        <w:rPr>
          <w:sz w:val="20"/>
          <w:szCs w:val="20"/>
        </w:rPr>
        <w:t>.</w:t>
      </w:r>
    </w:p>
    <w:p w14:paraId="63C29E89" w14:textId="70956566" w:rsidR="00E95897" w:rsidRDefault="00E95897" w:rsidP="00E95897">
      <w:pPr>
        <w:pStyle w:val="ListParagraph"/>
        <w:numPr>
          <w:ilvl w:val="0"/>
          <w:numId w:val="13"/>
        </w:numPr>
        <w:rPr>
          <w:iCs/>
          <w:sz w:val="20"/>
          <w:szCs w:val="20"/>
        </w:rPr>
      </w:pPr>
      <w:r w:rsidRPr="00E95897">
        <w:rPr>
          <w:iCs/>
          <w:sz w:val="20"/>
          <w:szCs w:val="20"/>
        </w:rPr>
        <w:t>Valid driver’s license and ability to drive large vehicles.</w:t>
      </w:r>
    </w:p>
    <w:p w14:paraId="53C79DF4" w14:textId="2F59C819" w:rsidR="0022759B" w:rsidRPr="007405D0" w:rsidRDefault="00E95897" w:rsidP="00320627">
      <w:pPr>
        <w:pStyle w:val="ListParagraph"/>
        <w:numPr>
          <w:ilvl w:val="0"/>
          <w:numId w:val="13"/>
        </w:numPr>
        <w:rPr>
          <w:iCs/>
          <w:sz w:val="20"/>
          <w:szCs w:val="20"/>
        </w:rPr>
      </w:pPr>
      <w:r w:rsidRPr="007405D0">
        <w:rPr>
          <w:iCs/>
          <w:sz w:val="20"/>
          <w:szCs w:val="20"/>
        </w:rPr>
        <w:t>Spanish language skills a plus.</w:t>
      </w:r>
    </w:p>
    <w:p w14:paraId="4212CBC2" w14:textId="77777777" w:rsidR="00E95897" w:rsidRDefault="00E95897" w:rsidP="00E95897">
      <w:pPr>
        <w:rPr>
          <w:b/>
          <w:sz w:val="20"/>
          <w:szCs w:val="20"/>
        </w:rPr>
      </w:pPr>
    </w:p>
    <w:p w14:paraId="15C8678A" w14:textId="77777777" w:rsidR="007405D0" w:rsidRDefault="007405D0" w:rsidP="00E95897">
      <w:pPr>
        <w:rPr>
          <w:b/>
          <w:sz w:val="20"/>
          <w:szCs w:val="20"/>
        </w:rPr>
      </w:pPr>
    </w:p>
    <w:p w14:paraId="4DC5C187" w14:textId="77777777" w:rsidR="007405D0" w:rsidRDefault="007405D0" w:rsidP="00E95897">
      <w:pPr>
        <w:rPr>
          <w:b/>
          <w:sz w:val="20"/>
          <w:szCs w:val="20"/>
        </w:rPr>
      </w:pPr>
    </w:p>
    <w:p w14:paraId="069DCD43" w14:textId="77777777" w:rsidR="0022759B" w:rsidRPr="0022759B" w:rsidRDefault="0022759B" w:rsidP="0022759B">
      <w:pPr>
        <w:rPr>
          <w:b/>
          <w:sz w:val="20"/>
          <w:szCs w:val="20"/>
        </w:rPr>
      </w:pPr>
      <w:r w:rsidRPr="0022759B">
        <w:rPr>
          <w:b/>
          <w:sz w:val="20"/>
          <w:szCs w:val="20"/>
        </w:rPr>
        <w:lastRenderedPageBreak/>
        <w:t xml:space="preserve">AmeriCorps Required Qualifications: </w:t>
      </w:r>
    </w:p>
    <w:p w14:paraId="6ED83EE8" w14:textId="758AD0AE" w:rsidR="0022759B" w:rsidRPr="00B73670" w:rsidRDefault="0022759B" w:rsidP="0022759B">
      <w:pPr>
        <w:numPr>
          <w:ilvl w:val="0"/>
          <w:numId w:val="10"/>
        </w:numPr>
        <w:rPr>
          <w:bCs/>
          <w:sz w:val="20"/>
          <w:szCs w:val="20"/>
        </w:rPr>
      </w:pPr>
      <w:r w:rsidRPr="00B73670">
        <w:rPr>
          <w:bCs/>
          <w:sz w:val="20"/>
          <w:szCs w:val="20"/>
        </w:rPr>
        <w:t>At least 1</w:t>
      </w:r>
      <w:r w:rsidR="003117A9">
        <w:rPr>
          <w:bCs/>
          <w:sz w:val="20"/>
          <w:szCs w:val="20"/>
        </w:rPr>
        <w:t>8</w:t>
      </w:r>
      <w:r w:rsidRPr="00B73670">
        <w:rPr>
          <w:bCs/>
          <w:sz w:val="20"/>
          <w:szCs w:val="20"/>
        </w:rPr>
        <w:t xml:space="preserve"> years old at start of service</w:t>
      </w:r>
    </w:p>
    <w:p w14:paraId="78F233A1" w14:textId="77777777" w:rsidR="0022759B" w:rsidRPr="0022759B" w:rsidRDefault="0022759B" w:rsidP="0022759B">
      <w:pPr>
        <w:numPr>
          <w:ilvl w:val="0"/>
          <w:numId w:val="10"/>
        </w:numPr>
        <w:rPr>
          <w:bCs/>
          <w:sz w:val="20"/>
          <w:szCs w:val="20"/>
        </w:rPr>
      </w:pPr>
      <w:r w:rsidRPr="0022759B">
        <w:rPr>
          <w:bCs/>
          <w:sz w:val="20"/>
          <w:szCs w:val="20"/>
        </w:rPr>
        <w:t>Must be a high school graduate, GED recipient, or working toward attaining a high school diploma or GED during the term of service. Members must obtain either a diploma or GED before using an education award.</w:t>
      </w:r>
    </w:p>
    <w:p w14:paraId="7EB39029" w14:textId="77777777" w:rsidR="0022759B" w:rsidRPr="0022759B" w:rsidRDefault="0022759B" w:rsidP="0022759B">
      <w:pPr>
        <w:numPr>
          <w:ilvl w:val="0"/>
          <w:numId w:val="10"/>
        </w:numPr>
        <w:rPr>
          <w:bCs/>
          <w:sz w:val="20"/>
          <w:szCs w:val="20"/>
        </w:rPr>
      </w:pPr>
      <w:r w:rsidRPr="0022759B">
        <w:rPr>
          <w:bCs/>
          <w:sz w:val="20"/>
          <w:szCs w:val="20"/>
        </w:rPr>
        <w:t>Be a citizen, national, or lawful permanent resident of the United States</w:t>
      </w:r>
    </w:p>
    <w:p w14:paraId="49AE6BA8" w14:textId="77777777" w:rsidR="0022759B" w:rsidRPr="0022759B" w:rsidRDefault="0022759B" w:rsidP="0022759B">
      <w:pPr>
        <w:numPr>
          <w:ilvl w:val="0"/>
          <w:numId w:val="10"/>
        </w:numPr>
        <w:rPr>
          <w:bCs/>
          <w:sz w:val="20"/>
          <w:szCs w:val="20"/>
        </w:rPr>
      </w:pPr>
      <w:r w:rsidRPr="0022759B">
        <w:rPr>
          <w:bCs/>
          <w:sz w:val="20"/>
          <w:szCs w:val="20"/>
        </w:rPr>
        <w:t>Able to pass a National Service Criminal History Check (state, FBI, and National Sex Offender Public Website checks) per 45 CFR 2540.202</w:t>
      </w:r>
    </w:p>
    <w:p w14:paraId="4D17BBCF" w14:textId="77777777" w:rsidR="0022759B" w:rsidRDefault="0022759B">
      <w:pPr>
        <w:rPr>
          <w:b/>
          <w:sz w:val="20"/>
          <w:szCs w:val="20"/>
        </w:rPr>
      </w:pPr>
    </w:p>
    <w:p w14:paraId="00000011" w14:textId="1C90CD75" w:rsidR="00EB18F8" w:rsidRDefault="007359A3">
      <w:pPr>
        <w:rPr>
          <w:b/>
          <w:sz w:val="20"/>
          <w:szCs w:val="20"/>
        </w:rPr>
      </w:pPr>
      <w:r>
        <w:rPr>
          <w:b/>
          <w:sz w:val="20"/>
          <w:szCs w:val="20"/>
        </w:rPr>
        <w:t xml:space="preserve">Healthy Futures AmeriCorps Program Benefits </w:t>
      </w:r>
    </w:p>
    <w:p w14:paraId="173AA779" w14:textId="6A751449" w:rsidR="00E95897" w:rsidRPr="00163D6B" w:rsidRDefault="00E95897" w:rsidP="00E95897">
      <w:pPr>
        <w:pStyle w:val="ListParagraph"/>
        <w:numPr>
          <w:ilvl w:val="0"/>
          <w:numId w:val="7"/>
        </w:numPr>
        <w:pBdr>
          <w:top w:val="nil"/>
          <w:left w:val="nil"/>
          <w:bottom w:val="nil"/>
          <w:right w:val="nil"/>
          <w:between w:val="nil"/>
        </w:pBdr>
        <w:ind w:left="540" w:hanging="180"/>
        <w:rPr>
          <w:b/>
          <w:bCs/>
          <w:color w:val="000000"/>
          <w:sz w:val="20"/>
          <w:szCs w:val="20"/>
        </w:rPr>
      </w:pPr>
      <w:r w:rsidRPr="00163D6B">
        <w:rPr>
          <w:color w:val="000000"/>
          <w:sz w:val="20"/>
          <w:szCs w:val="20"/>
        </w:rPr>
        <w:t>$13,552.00</w:t>
      </w:r>
      <w:r w:rsidR="007F4CAB">
        <w:rPr>
          <w:color w:val="000000"/>
          <w:sz w:val="20"/>
          <w:szCs w:val="20"/>
        </w:rPr>
        <w:t xml:space="preserve"> L</w:t>
      </w:r>
      <w:r w:rsidRPr="00163D6B">
        <w:rPr>
          <w:color w:val="000000"/>
          <w:sz w:val="20"/>
          <w:szCs w:val="20"/>
        </w:rPr>
        <w:t xml:space="preserve">iving Allowance - AmeriCorps Member(s) will receive </w:t>
      </w:r>
      <w:r w:rsidR="007F4CAB">
        <w:rPr>
          <w:color w:val="000000"/>
          <w:sz w:val="20"/>
          <w:szCs w:val="20"/>
        </w:rPr>
        <w:t xml:space="preserve">a </w:t>
      </w:r>
      <w:r w:rsidRPr="00163D6B">
        <w:rPr>
          <w:color w:val="000000"/>
          <w:sz w:val="20"/>
          <w:szCs w:val="20"/>
        </w:rPr>
        <w:t>total stipend</w:t>
      </w:r>
      <w:r w:rsidRPr="00163D6B">
        <w:rPr>
          <w:color w:val="4F81BD" w:themeColor="accent1"/>
          <w:sz w:val="20"/>
          <w:szCs w:val="20"/>
        </w:rPr>
        <w:t xml:space="preserve"> </w:t>
      </w:r>
      <w:r w:rsidRPr="00163D6B">
        <w:rPr>
          <w:color w:val="000000"/>
          <w:sz w:val="20"/>
          <w:szCs w:val="20"/>
        </w:rPr>
        <w:t>paid</w:t>
      </w:r>
      <w:r w:rsidR="007F4CAB">
        <w:rPr>
          <w:color w:val="000000"/>
          <w:sz w:val="20"/>
          <w:szCs w:val="20"/>
        </w:rPr>
        <w:t xml:space="preserve"> out</w:t>
      </w:r>
      <w:r w:rsidRPr="00163D6B">
        <w:rPr>
          <w:color w:val="000000"/>
          <w:sz w:val="20"/>
          <w:szCs w:val="20"/>
        </w:rPr>
        <w:t xml:space="preserve"> bi-weekly</w:t>
      </w:r>
      <w:r>
        <w:rPr>
          <w:color w:val="000000"/>
          <w:sz w:val="20"/>
          <w:szCs w:val="20"/>
        </w:rPr>
        <w:t xml:space="preserve"> at $</w:t>
      </w:r>
      <w:r w:rsidR="00F70D98">
        <w:rPr>
          <w:color w:val="000000"/>
          <w:sz w:val="20"/>
          <w:szCs w:val="20"/>
        </w:rPr>
        <w:t>797.18</w:t>
      </w:r>
      <w:r>
        <w:rPr>
          <w:color w:val="000000"/>
          <w:sz w:val="20"/>
          <w:szCs w:val="20"/>
        </w:rPr>
        <w:t xml:space="preserve"> over the course of the term. </w:t>
      </w:r>
    </w:p>
    <w:p w14:paraId="40378F58" w14:textId="77777777" w:rsidR="00E95897" w:rsidRPr="00163D6B" w:rsidRDefault="00E95897" w:rsidP="00E95897">
      <w:pPr>
        <w:pStyle w:val="ListParagraph"/>
        <w:numPr>
          <w:ilvl w:val="0"/>
          <w:numId w:val="7"/>
        </w:numPr>
        <w:pBdr>
          <w:top w:val="nil"/>
          <w:left w:val="nil"/>
          <w:bottom w:val="nil"/>
          <w:right w:val="nil"/>
          <w:between w:val="nil"/>
        </w:pBdr>
        <w:ind w:left="540" w:hanging="180"/>
        <w:rPr>
          <w:color w:val="000000"/>
          <w:sz w:val="20"/>
          <w:szCs w:val="20"/>
        </w:rPr>
      </w:pPr>
      <w:r>
        <w:rPr>
          <w:color w:val="000000"/>
          <w:sz w:val="20"/>
          <w:szCs w:val="20"/>
        </w:rPr>
        <w:t>$</w:t>
      </w:r>
      <w:r w:rsidRPr="00163D6B">
        <w:rPr>
          <w:color w:val="000000"/>
          <w:sz w:val="20"/>
          <w:szCs w:val="20"/>
        </w:rPr>
        <w:t xml:space="preserve">4,826.50 Education Award / Tuition Assistance - AmeriCorps </w:t>
      </w:r>
      <w:r w:rsidRPr="00163D6B">
        <w:rPr>
          <w:sz w:val="20"/>
          <w:szCs w:val="20"/>
        </w:rPr>
        <w:t>Member(s)</w:t>
      </w:r>
      <w:r w:rsidRPr="00163D6B">
        <w:rPr>
          <w:color w:val="000000"/>
          <w:sz w:val="20"/>
          <w:szCs w:val="20"/>
        </w:rPr>
        <w:t xml:space="preserve"> can receive an Education Award upon successful completion of service. This can be used to pay back student loans, or to further your education.</w:t>
      </w:r>
    </w:p>
    <w:p w14:paraId="2E82FA43" w14:textId="77777777" w:rsidR="00E95897" w:rsidRPr="0022759B" w:rsidRDefault="00E95897" w:rsidP="00E95897">
      <w:pPr>
        <w:pStyle w:val="ListParagraph"/>
        <w:numPr>
          <w:ilvl w:val="0"/>
          <w:numId w:val="7"/>
        </w:numPr>
        <w:pBdr>
          <w:top w:val="nil"/>
          <w:left w:val="nil"/>
          <w:bottom w:val="nil"/>
          <w:right w:val="nil"/>
          <w:between w:val="nil"/>
        </w:pBdr>
        <w:ind w:left="540" w:hanging="180"/>
        <w:rPr>
          <w:color w:val="000000"/>
          <w:sz w:val="20"/>
          <w:szCs w:val="20"/>
        </w:rPr>
      </w:pPr>
      <w:r w:rsidRPr="0022759B">
        <w:rPr>
          <w:color w:val="000000"/>
          <w:sz w:val="20"/>
          <w:szCs w:val="20"/>
        </w:rPr>
        <w:t xml:space="preserve">Eligible AmeriCorps Members can receive </w:t>
      </w:r>
      <w:r w:rsidRPr="0022759B">
        <w:rPr>
          <w:sz w:val="20"/>
          <w:szCs w:val="20"/>
        </w:rPr>
        <w:t>childcare</w:t>
      </w:r>
      <w:r w:rsidRPr="0022759B">
        <w:rPr>
          <w:color w:val="000000"/>
          <w:sz w:val="20"/>
          <w:szCs w:val="20"/>
        </w:rPr>
        <w:t xml:space="preserve"> assistance.</w:t>
      </w:r>
    </w:p>
    <w:p w14:paraId="71C7A744" w14:textId="77777777" w:rsidR="00E95897" w:rsidRPr="0022759B" w:rsidRDefault="00E95897" w:rsidP="00E95897">
      <w:pPr>
        <w:pStyle w:val="ListParagraph"/>
        <w:numPr>
          <w:ilvl w:val="0"/>
          <w:numId w:val="7"/>
        </w:numPr>
        <w:pBdr>
          <w:top w:val="nil"/>
          <w:left w:val="nil"/>
          <w:bottom w:val="nil"/>
          <w:right w:val="nil"/>
          <w:between w:val="nil"/>
        </w:pBdr>
        <w:ind w:left="540" w:hanging="180"/>
        <w:rPr>
          <w:color w:val="000000"/>
          <w:sz w:val="20"/>
          <w:szCs w:val="20"/>
        </w:rPr>
      </w:pPr>
      <w:r w:rsidRPr="0022759B">
        <w:rPr>
          <w:color w:val="000000"/>
          <w:sz w:val="20"/>
          <w:szCs w:val="20"/>
        </w:rPr>
        <w:t>All Members receive professional development and training</w:t>
      </w:r>
      <w:r>
        <w:rPr>
          <w:color w:val="000000"/>
          <w:sz w:val="20"/>
          <w:szCs w:val="20"/>
        </w:rPr>
        <w:t>,</w:t>
      </w:r>
      <w:r w:rsidRPr="0022759B">
        <w:rPr>
          <w:color w:val="000000"/>
          <w:sz w:val="20"/>
          <w:szCs w:val="20"/>
        </w:rPr>
        <w:t xml:space="preserve"> plus covered travel costs for attendance at state or regional conferences</w:t>
      </w:r>
      <w:r>
        <w:rPr>
          <w:color w:val="000000"/>
          <w:sz w:val="20"/>
          <w:szCs w:val="20"/>
        </w:rPr>
        <w:t>.</w:t>
      </w:r>
    </w:p>
    <w:p w14:paraId="1368CE1F" w14:textId="77777777" w:rsidR="00E95897" w:rsidRPr="0022759B" w:rsidRDefault="00E95897" w:rsidP="00E95897">
      <w:pPr>
        <w:pStyle w:val="ListParagraph"/>
        <w:numPr>
          <w:ilvl w:val="0"/>
          <w:numId w:val="7"/>
        </w:numPr>
        <w:pBdr>
          <w:top w:val="nil"/>
          <w:left w:val="nil"/>
          <w:bottom w:val="nil"/>
          <w:right w:val="nil"/>
          <w:between w:val="nil"/>
        </w:pBdr>
        <w:ind w:left="540" w:hanging="180"/>
        <w:rPr>
          <w:color w:val="000000"/>
          <w:sz w:val="20"/>
          <w:szCs w:val="20"/>
        </w:rPr>
      </w:pPr>
      <w:r w:rsidRPr="0022759B">
        <w:rPr>
          <w:color w:val="000000"/>
          <w:sz w:val="20"/>
          <w:szCs w:val="20"/>
        </w:rPr>
        <w:t xml:space="preserve">All members </w:t>
      </w:r>
      <w:r>
        <w:rPr>
          <w:color w:val="000000"/>
          <w:sz w:val="20"/>
          <w:szCs w:val="20"/>
        </w:rPr>
        <w:t>may be</w:t>
      </w:r>
      <w:r w:rsidRPr="0022759B">
        <w:rPr>
          <w:color w:val="000000"/>
          <w:sz w:val="20"/>
          <w:szCs w:val="20"/>
        </w:rPr>
        <w:t xml:space="preserve"> eligible for Federal program assistance (SNAP, Medicaid, etc.)</w:t>
      </w:r>
    </w:p>
    <w:p w14:paraId="36B83CD3" w14:textId="77777777" w:rsidR="00E95897" w:rsidRPr="0022759B" w:rsidRDefault="00E95897" w:rsidP="00E95897">
      <w:pPr>
        <w:pStyle w:val="ListParagraph"/>
        <w:numPr>
          <w:ilvl w:val="0"/>
          <w:numId w:val="7"/>
        </w:numPr>
        <w:pBdr>
          <w:top w:val="nil"/>
          <w:left w:val="nil"/>
          <w:bottom w:val="nil"/>
          <w:right w:val="nil"/>
          <w:between w:val="nil"/>
        </w:pBdr>
        <w:ind w:left="540" w:hanging="180"/>
        <w:rPr>
          <w:color w:val="000000"/>
          <w:sz w:val="20"/>
          <w:szCs w:val="20"/>
        </w:rPr>
      </w:pPr>
      <w:r w:rsidRPr="0022759B">
        <w:rPr>
          <w:color w:val="000000"/>
          <w:sz w:val="20"/>
          <w:szCs w:val="20"/>
        </w:rPr>
        <w:t>All members</w:t>
      </w:r>
      <w:r>
        <w:rPr>
          <w:color w:val="000000"/>
          <w:sz w:val="20"/>
          <w:szCs w:val="20"/>
        </w:rPr>
        <w:t xml:space="preserve"> may</w:t>
      </w:r>
      <w:r w:rsidRPr="0022759B">
        <w:rPr>
          <w:color w:val="000000"/>
          <w:sz w:val="20"/>
          <w:szCs w:val="20"/>
        </w:rPr>
        <w:t xml:space="preserve"> qualify for student loan forbearance </w:t>
      </w:r>
      <w:r>
        <w:rPr>
          <w:color w:val="000000"/>
          <w:sz w:val="20"/>
          <w:szCs w:val="20"/>
        </w:rPr>
        <w:t xml:space="preserve">(postponing the payment of loans) </w:t>
      </w:r>
      <w:r w:rsidRPr="0022759B">
        <w:rPr>
          <w:color w:val="000000"/>
          <w:sz w:val="20"/>
          <w:szCs w:val="20"/>
        </w:rPr>
        <w:t>while in service</w:t>
      </w:r>
      <w:r>
        <w:rPr>
          <w:color w:val="000000"/>
          <w:sz w:val="20"/>
          <w:szCs w:val="20"/>
        </w:rPr>
        <w:t>.</w:t>
      </w:r>
    </w:p>
    <w:p w14:paraId="55024205" w14:textId="77777777" w:rsidR="00E95897" w:rsidRDefault="00E95897" w:rsidP="00E95897">
      <w:pPr>
        <w:pStyle w:val="ListParagraph"/>
        <w:numPr>
          <w:ilvl w:val="0"/>
          <w:numId w:val="7"/>
        </w:numPr>
        <w:ind w:left="540" w:hanging="180"/>
        <w:rPr>
          <w:color w:val="000000"/>
          <w:sz w:val="20"/>
          <w:szCs w:val="20"/>
        </w:rPr>
      </w:pPr>
      <w:r w:rsidRPr="0022759B">
        <w:rPr>
          <w:color w:val="000000"/>
          <w:sz w:val="20"/>
          <w:szCs w:val="20"/>
        </w:rPr>
        <w:t xml:space="preserve">Alumni benefits </w:t>
      </w:r>
      <w:r>
        <w:rPr>
          <w:color w:val="000000"/>
          <w:sz w:val="20"/>
          <w:szCs w:val="20"/>
        </w:rPr>
        <w:t xml:space="preserve">may </w:t>
      </w:r>
      <w:r w:rsidRPr="0022759B">
        <w:rPr>
          <w:color w:val="000000"/>
          <w:sz w:val="20"/>
          <w:szCs w:val="20"/>
        </w:rPr>
        <w:t>include priority hiring with organizations that are part of Employers of National Service and the Public Service Loan Forgiveness Program to eliminate educational debt.</w:t>
      </w:r>
    </w:p>
    <w:p w14:paraId="6AB21D4F" w14:textId="77A3A92F" w:rsidR="002E0131" w:rsidRDefault="002E0131" w:rsidP="00E95897">
      <w:pPr>
        <w:pStyle w:val="ListParagraph"/>
        <w:numPr>
          <w:ilvl w:val="0"/>
          <w:numId w:val="7"/>
        </w:numPr>
        <w:ind w:left="540" w:hanging="180"/>
        <w:rPr>
          <w:color w:val="000000"/>
          <w:sz w:val="20"/>
          <w:szCs w:val="20"/>
        </w:rPr>
      </w:pPr>
      <w:r>
        <w:rPr>
          <w:color w:val="000000"/>
          <w:sz w:val="20"/>
          <w:szCs w:val="20"/>
        </w:rPr>
        <w:t>Housing stipend provided to all serving members directly by Highwater Farm</w:t>
      </w:r>
    </w:p>
    <w:p w14:paraId="00000014" w14:textId="7A21EECC" w:rsidR="0022759B" w:rsidRPr="007F4CAB" w:rsidRDefault="0022759B" w:rsidP="007F4CAB">
      <w:pPr>
        <w:pBdr>
          <w:top w:val="nil"/>
          <w:left w:val="nil"/>
          <w:bottom w:val="nil"/>
          <w:right w:val="nil"/>
          <w:between w:val="nil"/>
        </w:pBdr>
        <w:rPr>
          <w:color w:val="000000"/>
          <w:sz w:val="20"/>
          <w:szCs w:val="20"/>
        </w:rPr>
        <w:sectPr w:rsidR="0022759B" w:rsidRPr="007F4CAB" w:rsidSect="007359A3">
          <w:headerReference w:type="even" r:id="rId8"/>
          <w:headerReference w:type="default" r:id="rId9"/>
          <w:footerReference w:type="even" r:id="rId10"/>
          <w:footerReference w:type="default" r:id="rId11"/>
          <w:headerReference w:type="first" r:id="rId12"/>
          <w:footerReference w:type="first" r:id="rId13"/>
          <w:pgSz w:w="12240" w:h="15840"/>
          <w:pgMar w:top="973" w:right="1080" w:bottom="1008" w:left="1080" w:header="450" w:footer="494" w:gutter="0"/>
          <w:pgNumType w:start="1"/>
          <w:cols w:space="720"/>
        </w:sectPr>
      </w:pPr>
    </w:p>
    <w:p w14:paraId="00000015" w14:textId="77777777" w:rsidR="00EB18F8" w:rsidRPr="0022759B" w:rsidRDefault="00EB18F8">
      <w:pPr>
        <w:rPr>
          <w:sz w:val="20"/>
          <w:szCs w:val="20"/>
        </w:rPr>
        <w:sectPr w:rsidR="00EB18F8" w:rsidRPr="0022759B" w:rsidSect="007359A3">
          <w:type w:val="continuous"/>
          <w:pgSz w:w="12240" w:h="15840"/>
          <w:pgMar w:top="1008" w:right="1080" w:bottom="1008" w:left="1080" w:header="720" w:footer="494" w:gutter="0"/>
          <w:cols w:space="720"/>
        </w:sectPr>
      </w:pPr>
    </w:p>
    <w:p w14:paraId="32E08EED" w14:textId="77777777" w:rsidR="0022759B" w:rsidRDefault="0022759B" w:rsidP="00C55E65">
      <w:pPr>
        <w:ind w:left="-360"/>
        <w:rPr>
          <w:b/>
          <w:sz w:val="20"/>
          <w:szCs w:val="20"/>
        </w:rPr>
      </w:pPr>
      <w:r>
        <w:rPr>
          <w:b/>
          <w:sz w:val="20"/>
          <w:szCs w:val="20"/>
        </w:rPr>
        <w:t>About the Living Allowance</w:t>
      </w:r>
    </w:p>
    <w:p w14:paraId="53170991" w14:textId="643DD289" w:rsidR="0022759B" w:rsidRPr="0022759B" w:rsidRDefault="0022759B" w:rsidP="00C55E65">
      <w:pPr>
        <w:ind w:left="-360"/>
        <w:rPr>
          <w:bCs/>
          <w:sz w:val="20"/>
          <w:szCs w:val="20"/>
        </w:rPr>
      </w:pPr>
      <w:r w:rsidRPr="0022759B">
        <w:rPr>
          <w:bCs/>
          <w:sz w:val="20"/>
          <w:szCs w:val="20"/>
        </w:rPr>
        <w:t xml:space="preserve">An AmeriCorps Living Allowance is not a wage, salary, or hourly pay. </w:t>
      </w:r>
      <w:r>
        <w:rPr>
          <w:bCs/>
          <w:sz w:val="20"/>
          <w:szCs w:val="20"/>
        </w:rPr>
        <w:t>You are enrolling in a SERVICE position, not a job. The Living Allowance</w:t>
      </w:r>
      <w:r w:rsidRPr="0022759B">
        <w:rPr>
          <w:bCs/>
          <w:sz w:val="20"/>
          <w:szCs w:val="20"/>
        </w:rPr>
        <w:t xml:space="preserve"> is a stipend designed to support </w:t>
      </w:r>
      <w:r w:rsidR="00C55E65">
        <w:rPr>
          <w:bCs/>
          <w:sz w:val="20"/>
          <w:szCs w:val="20"/>
        </w:rPr>
        <w:t xml:space="preserve">the </w:t>
      </w:r>
      <w:proofErr w:type="gramStart"/>
      <w:r w:rsidRPr="0022759B">
        <w:rPr>
          <w:bCs/>
          <w:sz w:val="20"/>
          <w:szCs w:val="20"/>
        </w:rPr>
        <w:t>basic necessities</w:t>
      </w:r>
      <w:proofErr w:type="gramEnd"/>
      <w:r w:rsidRPr="0022759B">
        <w:rPr>
          <w:bCs/>
          <w:sz w:val="20"/>
          <w:szCs w:val="20"/>
        </w:rPr>
        <w:t xml:space="preserve"> of the individual while in service, such as room and board, utilities, and transportation.</w:t>
      </w:r>
      <w:r w:rsidR="00C55E65">
        <w:rPr>
          <w:bCs/>
          <w:sz w:val="20"/>
          <w:szCs w:val="20"/>
        </w:rPr>
        <w:t xml:space="preserve"> Carefully consider this when applying.</w:t>
      </w:r>
    </w:p>
    <w:p w14:paraId="6E38B354" w14:textId="77777777" w:rsidR="00E95897" w:rsidRDefault="00E95897">
      <w:pPr>
        <w:rPr>
          <w:sz w:val="20"/>
          <w:szCs w:val="20"/>
        </w:rPr>
      </w:pPr>
    </w:p>
    <w:p w14:paraId="46F076ED" w14:textId="7B2EBC83" w:rsidR="00C55E65" w:rsidRDefault="00C55E65">
      <w:pPr>
        <w:rPr>
          <w:sz w:val="20"/>
          <w:szCs w:val="20"/>
        </w:rPr>
      </w:pPr>
      <w:r>
        <w:rPr>
          <w:sz w:val="20"/>
          <w:szCs w:val="20"/>
        </w:rPr>
        <w:t>Place an “X” beside all that apply.</w:t>
      </w:r>
    </w:p>
    <w:tbl>
      <w:tblPr>
        <w:tblStyle w:val="TableGrid"/>
        <w:tblW w:w="0" w:type="auto"/>
        <w:tblLook w:val="04A0" w:firstRow="1" w:lastRow="0" w:firstColumn="1" w:lastColumn="0" w:noHBand="0" w:noVBand="1"/>
      </w:tblPr>
      <w:tblGrid>
        <w:gridCol w:w="524"/>
        <w:gridCol w:w="8826"/>
      </w:tblGrid>
      <w:tr w:rsidR="000A44A7" w14:paraId="44E966DD" w14:textId="77777777" w:rsidTr="00EE69EF">
        <w:tc>
          <w:tcPr>
            <w:tcW w:w="9576" w:type="dxa"/>
            <w:gridSpan w:val="2"/>
          </w:tcPr>
          <w:p w14:paraId="7ECACB62" w14:textId="359CB74B" w:rsidR="000A44A7" w:rsidRPr="00C55E65" w:rsidRDefault="000A44A7">
            <w:pPr>
              <w:rPr>
                <w:sz w:val="18"/>
                <w:szCs w:val="18"/>
              </w:rPr>
            </w:pPr>
            <w:r w:rsidRPr="00C55E65">
              <w:rPr>
                <w:sz w:val="18"/>
                <w:szCs w:val="18"/>
              </w:rPr>
              <w:t xml:space="preserve">EDUCATION PREFERRED FOR THIS POSITION </w:t>
            </w:r>
            <w:r w:rsidRPr="00C55E65">
              <w:rPr>
                <w:i/>
                <w:iCs/>
                <w:sz w:val="18"/>
                <w:szCs w:val="18"/>
              </w:rPr>
              <w:t>(select all that apply)</w:t>
            </w:r>
          </w:p>
        </w:tc>
      </w:tr>
      <w:tr w:rsidR="000A44A7" w14:paraId="4DE3111F" w14:textId="77777777" w:rsidTr="000A44A7">
        <w:tc>
          <w:tcPr>
            <w:tcW w:w="530" w:type="dxa"/>
          </w:tcPr>
          <w:p w14:paraId="5B0EC63B" w14:textId="73119CB1" w:rsidR="000A44A7" w:rsidRDefault="00E95897">
            <w:pPr>
              <w:rPr>
                <w:sz w:val="20"/>
                <w:szCs w:val="20"/>
              </w:rPr>
            </w:pPr>
            <w:r>
              <w:rPr>
                <w:sz w:val="20"/>
                <w:szCs w:val="20"/>
              </w:rPr>
              <w:t>X</w:t>
            </w:r>
          </w:p>
        </w:tc>
        <w:tc>
          <w:tcPr>
            <w:tcW w:w="9046" w:type="dxa"/>
          </w:tcPr>
          <w:p w14:paraId="60D7B261" w14:textId="621FB96F" w:rsidR="000A44A7" w:rsidRPr="00C55E65" w:rsidRDefault="000A44A7">
            <w:pPr>
              <w:rPr>
                <w:sz w:val="18"/>
                <w:szCs w:val="18"/>
              </w:rPr>
            </w:pPr>
            <w:r w:rsidRPr="00C55E65">
              <w:rPr>
                <w:sz w:val="18"/>
                <w:szCs w:val="18"/>
              </w:rPr>
              <w:t>High School Diploma or equivalent</w:t>
            </w:r>
          </w:p>
        </w:tc>
      </w:tr>
      <w:tr w:rsidR="000A44A7" w14:paraId="5EC9AE60" w14:textId="77777777" w:rsidTr="000A44A7">
        <w:tc>
          <w:tcPr>
            <w:tcW w:w="530" w:type="dxa"/>
          </w:tcPr>
          <w:p w14:paraId="0A2ECE50" w14:textId="05B51BF4" w:rsidR="000A44A7" w:rsidRDefault="00E95897">
            <w:pPr>
              <w:rPr>
                <w:sz w:val="20"/>
                <w:szCs w:val="20"/>
              </w:rPr>
            </w:pPr>
            <w:r>
              <w:rPr>
                <w:sz w:val="20"/>
                <w:szCs w:val="20"/>
              </w:rPr>
              <w:t>X</w:t>
            </w:r>
          </w:p>
        </w:tc>
        <w:tc>
          <w:tcPr>
            <w:tcW w:w="9046" w:type="dxa"/>
          </w:tcPr>
          <w:p w14:paraId="40AD98BF" w14:textId="552EE481" w:rsidR="000A44A7" w:rsidRPr="00C55E65" w:rsidRDefault="000A44A7">
            <w:pPr>
              <w:rPr>
                <w:sz w:val="18"/>
                <w:szCs w:val="18"/>
              </w:rPr>
            </w:pPr>
            <w:r w:rsidRPr="00C55E65">
              <w:rPr>
                <w:sz w:val="18"/>
                <w:szCs w:val="18"/>
              </w:rPr>
              <w:t>Technical / Vocational School or Apprenticeship</w:t>
            </w:r>
          </w:p>
        </w:tc>
      </w:tr>
      <w:tr w:rsidR="000A44A7" w14:paraId="7A65A8C9" w14:textId="77777777" w:rsidTr="000A44A7">
        <w:tc>
          <w:tcPr>
            <w:tcW w:w="530" w:type="dxa"/>
          </w:tcPr>
          <w:p w14:paraId="50CE9116" w14:textId="0FFE1777" w:rsidR="000A44A7" w:rsidRDefault="00E95897">
            <w:pPr>
              <w:rPr>
                <w:sz w:val="20"/>
                <w:szCs w:val="20"/>
              </w:rPr>
            </w:pPr>
            <w:r>
              <w:rPr>
                <w:sz w:val="20"/>
                <w:szCs w:val="20"/>
              </w:rPr>
              <w:t>X</w:t>
            </w:r>
          </w:p>
        </w:tc>
        <w:tc>
          <w:tcPr>
            <w:tcW w:w="9046" w:type="dxa"/>
          </w:tcPr>
          <w:p w14:paraId="1FA0E45E" w14:textId="3D3BC9FA" w:rsidR="000A44A7" w:rsidRPr="00C55E65" w:rsidRDefault="000A44A7">
            <w:pPr>
              <w:rPr>
                <w:sz w:val="18"/>
                <w:szCs w:val="18"/>
              </w:rPr>
            </w:pPr>
            <w:r w:rsidRPr="00C55E65">
              <w:rPr>
                <w:sz w:val="18"/>
                <w:szCs w:val="18"/>
              </w:rPr>
              <w:t>Some College or AA Degree</w:t>
            </w:r>
          </w:p>
        </w:tc>
      </w:tr>
      <w:tr w:rsidR="000A44A7" w14:paraId="21F45A6D" w14:textId="77777777" w:rsidTr="000A44A7">
        <w:tc>
          <w:tcPr>
            <w:tcW w:w="530" w:type="dxa"/>
          </w:tcPr>
          <w:p w14:paraId="4D66903D" w14:textId="21D6F012" w:rsidR="000A44A7" w:rsidRDefault="00E95897">
            <w:pPr>
              <w:rPr>
                <w:sz w:val="20"/>
                <w:szCs w:val="20"/>
              </w:rPr>
            </w:pPr>
            <w:r>
              <w:rPr>
                <w:sz w:val="20"/>
                <w:szCs w:val="20"/>
              </w:rPr>
              <w:t>X</w:t>
            </w:r>
          </w:p>
        </w:tc>
        <w:tc>
          <w:tcPr>
            <w:tcW w:w="9046" w:type="dxa"/>
          </w:tcPr>
          <w:p w14:paraId="72B84322" w14:textId="2BC67303" w:rsidR="000A44A7" w:rsidRPr="00C55E65" w:rsidRDefault="000A44A7" w:rsidP="000A44A7">
            <w:pPr>
              <w:pBdr>
                <w:top w:val="nil"/>
                <w:left w:val="nil"/>
                <w:bottom w:val="nil"/>
                <w:right w:val="nil"/>
                <w:between w:val="nil"/>
              </w:pBdr>
              <w:rPr>
                <w:color w:val="000000"/>
                <w:sz w:val="18"/>
                <w:szCs w:val="18"/>
              </w:rPr>
            </w:pPr>
            <w:r w:rsidRPr="00C55E65">
              <w:rPr>
                <w:color w:val="000000"/>
                <w:sz w:val="18"/>
                <w:szCs w:val="18"/>
              </w:rPr>
              <w:t>Bachelor’s Degree</w:t>
            </w:r>
          </w:p>
        </w:tc>
      </w:tr>
      <w:tr w:rsidR="000A44A7" w14:paraId="0F70ADC4" w14:textId="77777777" w:rsidTr="000A44A7">
        <w:tc>
          <w:tcPr>
            <w:tcW w:w="530" w:type="dxa"/>
          </w:tcPr>
          <w:p w14:paraId="0F630272" w14:textId="77777777" w:rsidR="000A44A7" w:rsidRDefault="000A44A7">
            <w:pPr>
              <w:rPr>
                <w:sz w:val="20"/>
                <w:szCs w:val="20"/>
              </w:rPr>
            </w:pPr>
          </w:p>
        </w:tc>
        <w:tc>
          <w:tcPr>
            <w:tcW w:w="9046" w:type="dxa"/>
          </w:tcPr>
          <w:p w14:paraId="64619A7E" w14:textId="2CBB25C7" w:rsidR="000A44A7" w:rsidRPr="00C55E65" w:rsidRDefault="000A44A7" w:rsidP="000A44A7">
            <w:pPr>
              <w:pBdr>
                <w:top w:val="nil"/>
                <w:left w:val="nil"/>
                <w:bottom w:val="nil"/>
                <w:right w:val="nil"/>
                <w:between w:val="nil"/>
              </w:pBdr>
              <w:rPr>
                <w:color w:val="000000"/>
                <w:sz w:val="18"/>
                <w:szCs w:val="18"/>
              </w:rPr>
            </w:pPr>
            <w:r w:rsidRPr="00C55E65">
              <w:rPr>
                <w:color w:val="000000"/>
                <w:sz w:val="18"/>
                <w:szCs w:val="18"/>
              </w:rPr>
              <w:t>Master’s Degree</w:t>
            </w:r>
          </w:p>
        </w:tc>
      </w:tr>
    </w:tbl>
    <w:p w14:paraId="0019E848" w14:textId="77777777" w:rsidR="00C55E65" w:rsidRDefault="00C55E65" w:rsidP="00C55E65">
      <w:pPr>
        <w:rPr>
          <w:sz w:val="20"/>
          <w:szCs w:val="20"/>
        </w:rPr>
      </w:pPr>
    </w:p>
    <w:p w14:paraId="64591DEE" w14:textId="77777777" w:rsidR="000A44A7" w:rsidRDefault="000A44A7" w:rsidP="00C55E65">
      <w:pPr>
        <w:rPr>
          <w:sz w:val="20"/>
          <w:szCs w:val="20"/>
        </w:rPr>
      </w:pPr>
    </w:p>
    <w:tbl>
      <w:tblPr>
        <w:tblStyle w:val="TableGrid"/>
        <w:tblW w:w="0" w:type="auto"/>
        <w:tblLook w:val="04A0" w:firstRow="1" w:lastRow="0" w:firstColumn="1" w:lastColumn="0" w:noHBand="0" w:noVBand="1"/>
      </w:tblPr>
      <w:tblGrid>
        <w:gridCol w:w="515"/>
        <w:gridCol w:w="4064"/>
        <w:gridCol w:w="268"/>
        <w:gridCol w:w="445"/>
        <w:gridCol w:w="4058"/>
      </w:tblGrid>
      <w:tr w:rsidR="000A44A7" w14:paraId="3BDC89DC" w14:textId="77777777" w:rsidTr="000A44A7">
        <w:tc>
          <w:tcPr>
            <w:tcW w:w="9576" w:type="dxa"/>
            <w:gridSpan w:val="5"/>
          </w:tcPr>
          <w:p w14:paraId="76EB4C56" w14:textId="524FE6CE" w:rsidR="000A44A7" w:rsidRDefault="000A44A7">
            <w:pPr>
              <w:rPr>
                <w:sz w:val="20"/>
                <w:szCs w:val="20"/>
              </w:rPr>
            </w:pPr>
            <w:r>
              <w:rPr>
                <w:sz w:val="20"/>
                <w:szCs w:val="20"/>
              </w:rPr>
              <w:t>ESSENTIAL SKILLS</w:t>
            </w:r>
          </w:p>
        </w:tc>
      </w:tr>
      <w:tr w:rsidR="000A44A7" w14:paraId="0C051430" w14:textId="77777777" w:rsidTr="00C55E65">
        <w:tc>
          <w:tcPr>
            <w:tcW w:w="522" w:type="dxa"/>
          </w:tcPr>
          <w:p w14:paraId="494CD165" w14:textId="4DC4B316" w:rsidR="000A44A7" w:rsidRDefault="00E95897">
            <w:pPr>
              <w:rPr>
                <w:sz w:val="20"/>
                <w:szCs w:val="20"/>
              </w:rPr>
            </w:pPr>
            <w:r>
              <w:rPr>
                <w:sz w:val="20"/>
                <w:szCs w:val="20"/>
              </w:rPr>
              <w:t>X</w:t>
            </w:r>
          </w:p>
        </w:tc>
        <w:tc>
          <w:tcPr>
            <w:tcW w:w="4176" w:type="dxa"/>
          </w:tcPr>
          <w:p w14:paraId="2309E6FC" w14:textId="3A5D9FC0" w:rsidR="000A44A7" w:rsidRPr="00C55E65" w:rsidRDefault="000A44A7">
            <w:pPr>
              <w:rPr>
                <w:sz w:val="18"/>
                <w:szCs w:val="18"/>
              </w:rPr>
            </w:pPr>
            <w:r w:rsidRPr="00C55E65">
              <w:rPr>
                <w:sz w:val="18"/>
                <w:szCs w:val="18"/>
              </w:rPr>
              <w:t>Youth Education / Teaching</w:t>
            </w:r>
          </w:p>
        </w:tc>
        <w:tc>
          <w:tcPr>
            <w:tcW w:w="270" w:type="dxa"/>
            <w:tcBorders>
              <w:bottom w:val="nil"/>
            </w:tcBorders>
          </w:tcPr>
          <w:p w14:paraId="4DEF1C7A" w14:textId="77777777" w:rsidR="000A44A7" w:rsidRPr="00C55E65" w:rsidRDefault="000A44A7">
            <w:pPr>
              <w:rPr>
                <w:sz w:val="18"/>
                <w:szCs w:val="18"/>
              </w:rPr>
            </w:pPr>
          </w:p>
        </w:tc>
        <w:tc>
          <w:tcPr>
            <w:tcW w:w="450" w:type="dxa"/>
          </w:tcPr>
          <w:p w14:paraId="6924405F" w14:textId="452CD85A" w:rsidR="000A44A7" w:rsidRPr="00C55E65" w:rsidRDefault="00E95897">
            <w:pPr>
              <w:rPr>
                <w:sz w:val="18"/>
                <w:szCs w:val="18"/>
              </w:rPr>
            </w:pPr>
            <w:r>
              <w:rPr>
                <w:sz w:val="18"/>
                <w:szCs w:val="18"/>
              </w:rPr>
              <w:t>X</w:t>
            </w:r>
          </w:p>
        </w:tc>
        <w:tc>
          <w:tcPr>
            <w:tcW w:w="4158" w:type="dxa"/>
          </w:tcPr>
          <w:p w14:paraId="2EC6645D" w14:textId="2F3859EC" w:rsidR="000A44A7" w:rsidRPr="00C55E65" w:rsidRDefault="000A44A7">
            <w:pPr>
              <w:rPr>
                <w:sz w:val="18"/>
                <w:szCs w:val="18"/>
              </w:rPr>
            </w:pPr>
            <w:r w:rsidRPr="00C55E65">
              <w:rPr>
                <w:sz w:val="18"/>
                <w:szCs w:val="18"/>
              </w:rPr>
              <w:t>Communications</w:t>
            </w:r>
          </w:p>
        </w:tc>
      </w:tr>
      <w:tr w:rsidR="000A44A7" w14:paraId="5206259F" w14:textId="77777777" w:rsidTr="00C55E65">
        <w:tc>
          <w:tcPr>
            <w:tcW w:w="522" w:type="dxa"/>
          </w:tcPr>
          <w:p w14:paraId="39E42518" w14:textId="77777777" w:rsidR="000A44A7" w:rsidRDefault="000A44A7">
            <w:pPr>
              <w:rPr>
                <w:sz w:val="20"/>
                <w:szCs w:val="20"/>
              </w:rPr>
            </w:pPr>
          </w:p>
        </w:tc>
        <w:tc>
          <w:tcPr>
            <w:tcW w:w="4176" w:type="dxa"/>
          </w:tcPr>
          <w:p w14:paraId="006FD148" w14:textId="3CDE4CFD" w:rsidR="000A44A7" w:rsidRPr="00C55E65" w:rsidRDefault="000A44A7">
            <w:pPr>
              <w:rPr>
                <w:sz w:val="18"/>
                <w:szCs w:val="18"/>
              </w:rPr>
            </w:pPr>
            <w:r w:rsidRPr="00C55E65">
              <w:rPr>
                <w:sz w:val="18"/>
                <w:szCs w:val="18"/>
              </w:rPr>
              <w:t>Environment / Conservation</w:t>
            </w:r>
          </w:p>
        </w:tc>
        <w:tc>
          <w:tcPr>
            <w:tcW w:w="270" w:type="dxa"/>
            <w:tcBorders>
              <w:top w:val="nil"/>
              <w:bottom w:val="nil"/>
            </w:tcBorders>
          </w:tcPr>
          <w:p w14:paraId="5CBC562D" w14:textId="77777777" w:rsidR="000A44A7" w:rsidRPr="00C55E65" w:rsidRDefault="000A44A7">
            <w:pPr>
              <w:rPr>
                <w:sz w:val="18"/>
                <w:szCs w:val="18"/>
              </w:rPr>
            </w:pPr>
          </w:p>
        </w:tc>
        <w:tc>
          <w:tcPr>
            <w:tcW w:w="450" w:type="dxa"/>
          </w:tcPr>
          <w:p w14:paraId="4042DDD5" w14:textId="77777777" w:rsidR="000A44A7" w:rsidRPr="00C55E65" w:rsidRDefault="000A44A7">
            <w:pPr>
              <w:rPr>
                <w:sz w:val="18"/>
                <w:szCs w:val="18"/>
              </w:rPr>
            </w:pPr>
          </w:p>
        </w:tc>
        <w:tc>
          <w:tcPr>
            <w:tcW w:w="4158" w:type="dxa"/>
          </w:tcPr>
          <w:p w14:paraId="6044FF61" w14:textId="66310E22" w:rsidR="000A44A7" w:rsidRPr="00C55E65" w:rsidRDefault="000A44A7">
            <w:pPr>
              <w:rPr>
                <w:sz w:val="18"/>
                <w:szCs w:val="18"/>
              </w:rPr>
            </w:pPr>
            <w:r w:rsidRPr="00C55E65">
              <w:rPr>
                <w:sz w:val="18"/>
                <w:szCs w:val="18"/>
              </w:rPr>
              <w:t>Community Organizing</w:t>
            </w:r>
          </w:p>
        </w:tc>
      </w:tr>
      <w:tr w:rsidR="000A44A7" w14:paraId="2A30E8D7" w14:textId="77777777" w:rsidTr="00C55E65">
        <w:tc>
          <w:tcPr>
            <w:tcW w:w="522" w:type="dxa"/>
          </w:tcPr>
          <w:p w14:paraId="6E43B101" w14:textId="77777777" w:rsidR="000A44A7" w:rsidRDefault="000A44A7">
            <w:pPr>
              <w:rPr>
                <w:sz w:val="20"/>
                <w:szCs w:val="20"/>
              </w:rPr>
            </w:pPr>
          </w:p>
        </w:tc>
        <w:tc>
          <w:tcPr>
            <w:tcW w:w="4176" w:type="dxa"/>
          </w:tcPr>
          <w:p w14:paraId="35EA633B" w14:textId="2C7A9793" w:rsidR="000A44A7" w:rsidRPr="00C55E65" w:rsidRDefault="000A44A7">
            <w:pPr>
              <w:rPr>
                <w:sz w:val="18"/>
                <w:szCs w:val="18"/>
              </w:rPr>
            </w:pPr>
            <w:r w:rsidRPr="00C55E65">
              <w:rPr>
                <w:sz w:val="18"/>
                <w:szCs w:val="18"/>
              </w:rPr>
              <w:t>Social Services / Health &amp; Human Services</w:t>
            </w:r>
          </w:p>
        </w:tc>
        <w:tc>
          <w:tcPr>
            <w:tcW w:w="270" w:type="dxa"/>
            <w:tcBorders>
              <w:top w:val="nil"/>
              <w:bottom w:val="nil"/>
            </w:tcBorders>
          </w:tcPr>
          <w:p w14:paraId="7BEDAF9D" w14:textId="77777777" w:rsidR="000A44A7" w:rsidRPr="00C55E65" w:rsidRDefault="000A44A7">
            <w:pPr>
              <w:rPr>
                <w:sz w:val="18"/>
                <w:szCs w:val="18"/>
              </w:rPr>
            </w:pPr>
          </w:p>
        </w:tc>
        <w:tc>
          <w:tcPr>
            <w:tcW w:w="450" w:type="dxa"/>
          </w:tcPr>
          <w:p w14:paraId="68770A6D" w14:textId="0E1736F3" w:rsidR="000A44A7" w:rsidRPr="00C55E65" w:rsidRDefault="00E95897">
            <w:pPr>
              <w:rPr>
                <w:sz w:val="18"/>
                <w:szCs w:val="18"/>
              </w:rPr>
            </w:pPr>
            <w:r>
              <w:rPr>
                <w:sz w:val="18"/>
                <w:szCs w:val="18"/>
              </w:rPr>
              <w:t>X</w:t>
            </w:r>
          </w:p>
        </w:tc>
        <w:tc>
          <w:tcPr>
            <w:tcW w:w="4158" w:type="dxa"/>
          </w:tcPr>
          <w:p w14:paraId="39D7E31F" w14:textId="431521E9" w:rsidR="000A44A7" w:rsidRPr="00C55E65" w:rsidRDefault="000A44A7">
            <w:pPr>
              <w:rPr>
                <w:sz w:val="18"/>
                <w:szCs w:val="18"/>
              </w:rPr>
            </w:pPr>
            <w:r w:rsidRPr="00C55E65">
              <w:rPr>
                <w:sz w:val="18"/>
                <w:szCs w:val="18"/>
              </w:rPr>
              <w:t>Teamwork</w:t>
            </w:r>
          </w:p>
        </w:tc>
      </w:tr>
      <w:tr w:rsidR="000A44A7" w14:paraId="7E96479D" w14:textId="77777777" w:rsidTr="00C55E65">
        <w:tc>
          <w:tcPr>
            <w:tcW w:w="522" w:type="dxa"/>
          </w:tcPr>
          <w:p w14:paraId="5BC21375" w14:textId="6474CF22" w:rsidR="000A44A7" w:rsidRDefault="00E95897">
            <w:pPr>
              <w:rPr>
                <w:sz w:val="20"/>
                <w:szCs w:val="20"/>
              </w:rPr>
            </w:pPr>
            <w:r>
              <w:rPr>
                <w:sz w:val="20"/>
                <w:szCs w:val="20"/>
              </w:rPr>
              <w:t>X</w:t>
            </w:r>
          </w:p>
        </w:tc>
        <w:tc>
          <w:tcPr>
            <w:tcW w:w="4176" w:type="dxa"/>
          </w:tcPr>
          <w:p w14:paraId="3F715A6D" w14:textId="2EACDCCA" w:rsidR="000A44A7" w:rsidRPr="00C55E65" w:rsidRDefault="000A44A7">
            <w:pPr>
              <w:rPr>
                <w:sz w:val="18"/>
                <w:szCs w:val="18"/>
              </w:rPr>
            </w:pPr>
            <w:r w:rsidRPr="00C55E65">
              <w:rPr>
                <w:sz w:val="18"/>
                <w:szCs w:val="18"/>
              </w:rPr>
              <w:t>Agriculture, Farming, &amp; Gardening</w:t>
            </w:r>
          </w:p>
        </w:tc>
        <w:tc>
          <w:tcPr>
            <w:tcW w:w="270" w:type="dxa"/>
            <w:tcBorders>
              <w:top w:val="nil"/>
              <w:bottom w:val="nil"/>
            </w:tcBorders>
          </w:tcPr>
          <w:p w14:paraId="7AA6E927" w14:textId="77777777" w:rsidR="000A44A7" w:rsidRPr="00C55E65" w:rsidRDefault="000A44A7">
            <w:pPr>
              <w:rPr>
                <w:sz w:val="18"/>
                <w:szCs w:val="18"/>
              </w:rPr>
            </w:pPr>
          </w:p>
        </w:tc>
        <w:tc>
          <w:tcPr>
            <w:tcW w:w="450" w:type="dxa"/>
          </w:tcPr>
          <w:p w14:paraId="704B6A09" w14:textId="2BA3C798" w:rsidR="000A44A7" w:rsidRPr="00C55E65" w:rsidRDefault="00E95897">
            <w:pPr>
              <w:rPr>
                <w:sz w:val="18"/>
                <w:szCs w:val="18"/>
              </w:rPr>
            </w:pPr>
            <w:r>
              <w:rPr>
                <w:sz w:val="18"/>
                <w:szCs w:val="18"/>
              </w:rPr>
              <w:t>X</w:t>
            </w:r>
          </w:p>
        </w:tc>
        <w:tc>
          <w:tcPr>
            <w:tcW w:w="4158" w:type="dxa"/>
          </w:tcPr>
          <w:p w14:paraId="182FD8A1" w14:textId="316DB119" w:rsidR="000A44A7" w:rsidRPr="00C55E65" w:rsidRDefault="000A44A7">
            <w:pPr>
              <w:rPr>
                <w:sz w:val="18"/>
                <w:szCs w:val="18"/>
              </w:rPr>
            </w:pPr>
            <w:r w:rsidRPr="00C55E65">
              <w:rPr>
                <w:sz w:val="18"/>
                <w:szCs w:val="18"/>
              </w:rPr>
              <w:t>Outreach &amp; Engagement</w:t>
            </w:r>
          </w:p>
        </w:tc>
      </w:tr>
      <w:tr w:rsidR="000A44A7" w14:paraId="0250E217" w14:textId="77777777" w:rsidTr="00C55E65">
        <w:tc>
          <w:tcPr>
            <w:tcW w:w="522" w:type="dxa"/>
          </w:tcPr>
          <w:p w14:paraId="7CEAD5C3" w14:textId="77777777" w:rsidR="000A44A7" w:rsidRDefault="000A44A7">
            <w:pPr>
              <w:rPr>
                <w:sz w:val="20"/>
                <w:szCs w:val="20"/>
              </w:rPr>
            </w:pPr>
          </w:p>
        </w:tc>
        <w:tc>
          <w:tcPr>
            <w:tcW w:w="4176" w:type="dxa"/>
          </w:tcPr>
          <w:p w14:paraId="581784C3" w14:textId="45778B80" w:rsidR="000A44A7" w:rsidRPr="00C55E65" w:rsidRDefault="000A44A7">
            <w:pPr>
              <w:rPr>
                <w:sz w:val="18"/>
                <w:szCs w:val="18"/>
              </w:rPr>
            </w:pPr>
            <w:r w:rsidRPr="00C55E65">
              <w:rPr>
                <w:sz w:val="18"/>
                <w:szCs w:val="18"/>
              </w:rPr>
              <w:t>Animal Husbandry</w:t>
            </w:r>
          </w:p>
        </w:tc>
        <w:tc>
          <w:tcPr>
            <w:tcW w:w="270" w:type="dxa"/>
            <w:tcBorders>
              <w:top w:val="nil"/>
              <w:bottom w:val="nil"/>
            </w:tcBorders>
          </w:tcPr>
          <w:p w14:paraId="194D0E79" w14:textId="77777777" w:rsidR="000A44A7" w:rsidRPr="00C55E65" w:rsidRDefault="000A44A7">
            <w:pPr>
              <w:rPr>
                <w:sz w:val="18"/>
                <w:szCs w:val="18"/>
              </w:rPr>
            </w:pPr>
          </w:p>
        </w:tc>
        <w:tc>
          <w:tcPr>
            <w:tcW w:w="450" w:type="dxa"/>
          </w:tcPr>
          <w:p w14:paraId="3C31056F" w14:textId="5C9E664F" w:rsidR="000A44A7" w:rsidRPr="00C55E65" w:rsidRDefault="007F4CAB">
            <w:pPr>
              <w:rPr>
                <w:sz w:val="18"/>
                <w:szCs w:val="18"/>
              </w:rPr>
            </w:pPr>
            <w:r>
              <w:rPr>
                <w:sz w:val="18"/>
                <w:szCs w:val="18"/>
              </w:rPr>
              <w:t>X</w:t>
            </w:r>
          </w:p>
        </w:tc>
        <w:tc>
          <w:tcPr>
            <w:tcW w:w="4158" w:type="dxa"/>
          </w:tcPr>
          <w:p w14:paraId="3FAA461F" w14:textId="28F7EA72" w:rsidR="000A44A7" w:rsidRPr="00C55E65" w:rsidRDefault="000A44A7">
            <w:pPr>
              <w:rPr>
                <w:sz w:val="18"/>
                <w:szCs w:val="18"/>
              </w:rPr>
            </w:pPr>
            <w:r w:rsidRPr="00C55E65">
              <w:rPr>
                <w:sz w:val="18"/>
                <w:szCs w:val="18"/>
              </w:rPr>
              <w:t>Working with vulnerable populations</w:t>
            </w:r>
          </w:p>
        </w:tc>
      </w:tr>
      <w:tr w:rsidR="000A44A7" w14:paraId="78DB2411" w14:textId="77777777" w:rsidTr="00C55E65">
        <w:tc>
          <w:tcPr>
            <w:tcW w:w="522" w:type="dxa"/>
          </w:tcPr>
          <w:p w14:paraId="3FB231F4" w14:textId="77777777" w:rsidR="000A44A7" w:rsidRDefault="000A44A7">
            <w:pPr>
              <w:rPr>
                <w:sz w:val="20"/>
                <w:szCs w:val="20"/>
              </w:rPr>
            </w:pPr>
          </w:p>
        </w:tc>
        <w:tc>
          <w:tcPr>
            <w:tcW w:w="4176" w:type="dxa"/>
          </w:tcPr>
          <w:p w14:paraId="32334618" w14:textId="7E5F731D" w:rsidR="000A44A7" w:rsidRPr="00C55E65" w:rsidRDefault="000A44A7">
            <w:pPr>
              <w:rPr>
                <w:sz w:val="18"/>
                <w:szCs w:val="18"/>
              </w:rPr>
            </w:pPr>
            <w:r w:rsidRPr="00C55E65">
              <w:rPr>
                <w:sz w:val="18"/>
                <w:szCs w:val="18"/>
              </w:rPr>
              <w:t>Trade / Construction</w:t>
            </w:r>
          </w:p>
        </w:tc>
        <w:tc>
          <w:tcPr>
            <w:tcW w:w="270" w:type="dxa"/>
            <w:tcBorders>
              <w:top w:val="nil"/>
              <w:bottom w:val="nil"/>
            </w:tcBorders>
          </w:tcPr>
          <w:p w14:paraId="7414C222" w14:textId="77777777" w:rsidR="000A44A7" w:rsidRPr="00C55E65" w:rsidRDefault="000A44A7">
            <w:pPr>
              <w:rPr>
                <w:sz w:val="18"/>
                <w:szCs w:val="18"/>
              </w:rPr>
            </w:pPr>
          </w:p>
        </w:tc>
        <w:tc>
          <w:tcPr>
            <w:tcW w:w="450" w:type="dxa"/>
          </w:tcPr>
          <w:p w14:paraId="5B689420" w14:textId="77777777" w:rsidR="000A44A7" w:rsidRPr="00C55E65" w:rsidRDefault="000A44A7">
            <w:pPr>
              <w:rPr>
                <w:sz w:val="18"/>
                <w:szCs w:val="18"/>
              </w:rPr>
            </w:pPr>
          </w:p>
        </w:tc>
        <w:tc>
          <w:tcPr>
            <w:tcW w:w="4158" w:type="dxa"/>
          </w:tcPr>
          <w:p w14:paraId="5607808A" w14:textId="07AE40D1" w:rsidR="000A44A7" w:rsidRPr="00C55E65" w:rsidRDefault="00C55E65">
            <w:pPr>
              <w:rPr>
                <w:sz w:val="18"/>
                <w:szCs w:val="18"/>
              </w:rPr>
            </w:pPr>
            <w:proofErr w:type="gramStart"/>
            <w:r w:rsidRPr="00C55E65">
              <w:rPr>
                <w:sz w:val="18"/>
                <w:szCs w:val="18"/>
              </w:rPr>
              <w:t>Language  (</w:t>
            </w:r>
            <w:proofErr w:type="gramEnd"/>
            <w:r w:rsidRPr="00C55E65">
              <w:rPr>
                <w:i/>
                <w:iCs/>
                <w:sz w:val="18"/>
                <w:szCs w:val="18"/>
              </w:rPr>
              <w:t>specify)</w:t>
            </w:r>
          </w:p>
        </w:tc>
      </w:tr>
      <w:tr w:rsidR="00C55E65" w14:paraId="5D7ED153" w14:textId="77777777" w:rsidTr="00C55E65">
        <w:tc>
          <w:tcPr>
            <w:tcW w:w="522" w:type="dxa"/>
          </w:tcPr>
          <w:p w14:paraId="4ED1FBAC" w14:textId="77777777" w:rsidR="00C55E65" w:rsidRDefault="00C55E65">
            <w:pPr>
              <w:rPr>
                <w:sz w:val="20"/>
                <w:szCs w:val="20"/>
              </w:rPr>
            </w:pPr>
          </w:p>
        </w:tc>
        <w:tc>
          <w:tcPr>
            <w:tcW w:w="4176" w:type="dxa"/>
          </w:tcPr>
          <w:p w14:paraId="68B0C488" w14:textId="2B9FC5D1" w:rsidR="00C55E65" w:rsidRPr="00C55E65" w:rsidRDefault="00C55E65">
            <w:pPr>
              <w:rPr>
                <w:sz w:val="18"/>
                <w:szCs w:val="18"/>
              </w:rPr>
            </w:pPr>
            <w:r w:rsidRPr="00C55E65">
              <w:rPr>
                <w:sz w:val="18"/>
                <w:szCs w:val="18"/>
              </w:rPr>
              <w:t>Cooking</w:t>
            </w:r>
          </w:p>
        </w:tc>
        <w:tc>
          <w:tcPr>
            <w:tcW w:w="270" w:type="dxa"/>
            <w:tcBorders>
              <w:top w:val="nil"/>
            </w:tcBorders>
          </w:tcPr>
          <w:p w14:paraId="60708772" w14:textId="77777777" w:rsidR="00C55E65" w:rsidRPr="00C55E65" w:rsidRDefault="00C55E65">
            <w:pPr>
              <w:rPr>
                <w:sz w:val="18"/>
                <w:szCs w:val="18"/>
              </w:rPr>
            </w:pPr>
          </w:p>
        </w:tc>
        <w:tc>
          <w:tcPr>
            <w:tcW w:w="450" w:type="dxa"/>
          </w:tcPr>
          <w:p w14:paraId="58090BC9" w14:textId="77777777" w:rsidR="00C55E65" w:rsidRPr="00C55E65" w:rsidRDefault="00C55E65">
            <w:pPr>
              <w:rPr>
                <w:sz w:val="18"/>
                <w:szCs w:val="18"/>
              </w:rPr>
            </w:pPr>
          </w:p>
        </w:tc>
        <w:tc>
          <w:tcPr>
            <w:tcW w:w="4158" w:type="dxa"/>
          </w:tcPr>
          <w:p w14:paraId="6E160305" w14:textId="79B34BC1" w:rsidR="00C55E65" w:rsidRPr="00C55E65" w:rsidRDefault="00C55E65">
            <w:pPr>
              <w:rPr>
                <w:i/>
                <w:iCs/>
                <w:sz w:val="18"/>
                <w:szCs w:val="18"/>
              </w:rPr>
            </w:pPr>
            <w:r>
              <w:rPr>
                <w:sz w:val="18"/>
                <w:szCs w:val="18"/>
              </w:rPr>
              <w:t xml:space="preserve">Other </w:t>
            </w:r>
            <w:r w:rsidRPr="00C55E65">
              <w:rPr>
                <w:i/>
                <w:iCs/>
                <w:sz w:val="18"/>
                <w:szCs w:val="18"/>
              </w:rPr>
              <w:t>[specify]</w:t>
            </w:r>
          </w:p>
        </w:tc>
      </w:tr>
    </w:tbl>
    <w:p w14:paraId="16FEC337" w14:textId="77777777" w:rsidR="000A44A7" w:rsidRDefault="007359A3">
      <w:pPr>
        <w:ind w:hanging="180"/>
        <w:rPr>
          <w:sz w:val="20"/>
          <w:szCs w:val="20"/>
        </w:rPr>
      </w:pPr>
      <w:r>
        <w:rPr>
          <w:sz w:val="20"/>
          <w:szCs w:val="20"/>
        </w:rPr>
        <w:tab/>
      </w:r>
    </w:p>
    <w:p w14:paraId="345C1F8A" w14:textId="77777777" w:rsidR="007359A3" w:rsidRDefault="007359A3">
      <w:pPr>
        <w:ind w:hanging="270"/>
        <w:rPr>
          <w:sz w:val="20"/>
          <w:szCs w:val="20"/>
        </w:rPr>
        <w:sectPr w:rsidR="007359A3" w:rsidSect="007359A3">
          <w:headerReference w:type="default" r:id="rId14"/>
          <w:footerReference w:type="even" r:id="rId15"/>
          <w:footerReference w:type="default" r:id="rId16"/>
          <w:type w:val="continuous"/>
          <w:pgSz w:w="12240" w:h="15840"/>
          <w:pgMar w:top="1800" w:right="1440" w:bottom="1728" w:left="1440" w:header="720" w:footer="494" w:gutter="0"/>
          <w:cols w:space="720"/>
        </w:sectPr>
      </w:pPr>
    </w:p>
    <w:p w14:paraId="0000003B" w14:textId="77777777" w:rsidR="00EB18F8" w:rsidRDefault="00EB18F8">
      <w:pPr>
        <w:ind w:left="360"/>
        <w:rPr>
          <w:sz w:val="20"/>
          <w:szCs w:val="20"/>
        </w:rPr>
        <w:sectPr w:rsidR="00EB18F8" w:rsidSect="007359A3">
          <w:type w:val="continuous"/>
          <w:pgSz w:w="12240" w:h="15840"/>
          <w:pgMar w:top="1800" w:right="1440" w:bottom="1728" w:left="1440" w:header="720" w:footer="494" w:gutter="0"/>
          <w:cols w:space="720"/>
        </w:sectPr>
      </w:pPr>
    </w:p>
    <w:tbl>
      <w:tblPr>
        <w:tblStyle w:val="TableGrid"/>
        <w:tblW w:w="0" w:type="auto"/>
        <w:tblLook w:val="04A0" w:firstRow="1" w:lastRow="0" w:firstColumn="1" w:lastColumn="0" w:noHBand="0" w:noVBand="1"/>
      </w:tblPr>
      <w:tblGrid>
        <w:gridCol w:w="551"/>
        <w:gridCol w:w="8799"/>
      </w:tblGrid>
      <w:tr w:rsidR="000A44A7" w14:paraId="539E56A4" w14:textId="77777777" w:rsidTr="008A47CA">
        <w:tc>
          <w:tcPr>
            <w:tcW w:w="9576" w:type="dxa"/>
            <w:gridSpan w:val="2"/>
          </w:tcPr>
          <w:p w14:paraId="14531D79" w14:textId="77777777" w:rsidR="000A44A7" w:rsidRDefault="000A44A7" w:rsidP="008A47CA">
            <w:pPr>
              <w:rPr>
                <w:sz w:val="20"/>
                <w:szCs w:val="20"/>
              </w:rPr>
            </w:pPr>
            <w:r>
              <w:rPr>
                <w:sz w:val="20"/>
                <w:szCs w:val="20"/>
              </w:rPr>
              <w:t>OTHER</w:t>
            </w:r>
          </w:p>
        </w:tc>
      </w:tr>
      <w:tr w:rsidR="000A44A7" w14:paraId="648836C1" w14:textId="77777777" w:rsidTr="008A47CA">
        <w:tc>
          <w:tcPr>
            <w:tcW w:w="558" w:type="dxa"/>
          </w:tcPr>
          <w:p w14:paraId="7C6EA771" w14:textId="703B2E67" w:rsidR="000A44A7" w:rsidRDefault="00E95897" w:rsidP="008A47CA">
            <w:pPr>
              <w:rPr>
                <w:sz w:val="20"/>
                <w:szCs w:val="20"/>
              </w:rPr>
            </w:pPr>
            <w:r>
              <w:rPr>
                <w:sz w:val="20"/>
                <w:szCs w:val="20"/>
              </w:rPr>
              <w:t>X</w:t>
            </w:r>
          </w:p>
        </w:tc>
        <w:tc>
          <w:tcPr>
            <w:tcW w:w="9018" w:type="dxa"/>
          </w:tcPr>
          <w:p w14:paraId="3C1AA066" w14:textId="77777777" w:rsidR="000A44A7" w:rsidRDefault="000A44A7" w:rsidP="008A47CA">
            <w:pPr>
              <w:rPr>
                <w:sz w:val="20"/>
                <w:szCs w:val="20"/>
              </w:rPr>
            </w:pPr>
            <w:r>
              <w:rPr>
                <w:sz w:val="20"/>
                <w:szCs w:val="20"/>
              </w:rPr>
              <w:t>Car Recommended</w:t>
            </w:r>
          </w:p>
        </w:tc>
      </w:tr>
      <w:tr w:rsidR="000A44A7" w14:paraId="098DB13A" w14:textId="77777777" w:rsidTr="008A47CA">
        <w:tc>
          <w:tcPr>
            <w:tcW w:w="558" w:type="dxa"/>
          </w:tcPr>
          <w:p w14:paraId="58A971D0" w14:textId="29702A91" w:rsidR="000A44A7" w:rsidRDefault="00E95897" w:rsidP="008A47CA">
            <w:pPr>
              <w:rPr>
                <w:sz w:val="20"/>
                <w:szCs w:val="20"/>
              </w:rPr>
            </w:pPr>
            <w:r>
              <w:rPr>
                <w:sz w:val="20"/>
                <w:szCs w:val="20"/>
              </w:rPr>
              <w:t>X</w:t>
            </w:r>
          </w:p>
        </w:tc>
        <w:tc>
          <w:tcPr>
            <w:tcW w:w="9018" w:type="dxa"/>
          </w:tcPr>
          <w:p w14:paraId="77802162" w14:textId="77777777" w:rsidR="000A44A7" w:rsidRDefault="000A44A7" w:rsidP="008A47CA">
            <w:pPr>
              <w:rPr>
                <w:sz w:val="20"/>
                <w:szCs w:val="20"/>
              </w:rPr>
            </w:pPr>
            <w:r w:rsidRPr="000A44A7">
              <w:rPr>
                <w:sz w:val="20"/>
                <w:szCs w:val="20"/>
              </w:rPr>
              <w:t>Permits attendance at school during off hours</w:t>
            </w:r>
          </w:p>
        </w:tc>
      </w:tr>
      <w:tr w:rsidR="000A44A7" w14:paraId="69DFDB5E" w14:textId="77777777" w:rsidTr="008A47CA">
        <w:tc>
          <w:tcPr>
            <w:tcW w:w="558" w:type="dxa"/>
          </w:tcPr>
          <w:p w14:paraId="1BD4C508" w14:textId="43C7D6D1" w:rsidR="000A44A7" w:rsidRDefault="000A44A7" w:rsidP="008A47CA">
            <w:pPr>
              <w:rPr>
                <w:sz w:val="20"/>
                <w:szCs w:val="20"/>
              </w:rPr>
            </w:pPr>
          </w:p>
        </w:tc>
        <w:tc>
          <w:tcPr>
            <w:tcW w:w="9018" w:type="dxa"/>
          </w:tcPr>
          <w:p w14:paraId="4C9777E8" w14:textId="77777777" w:rsidR="000A44A7" w:rsidRPr="000A44A7" w:rsidRDefault="000A44A7" w:rsidP="008A47CA">
            <w:pPr>
              <w:pBdr>
                <w:top w:val="nil"/>
                <w:left w:val="nil"/>
                <w:bottom w:val="nil"/>
                <w:right w:val="nil"/>
                <w:between w:val="nil"/>
              </w:pBdr>
              <w:rPr>
                <w:color w:val="000000"/>
                <w:sz w:val="20"/>
                <w:szCs w:val="20"/>
              </w:rPr>
            </w:pPr>
            <w:r>
              <w:rPr>
                <w:color w:val="000000"/>
                <w:sz w:val="20"/>
                <w:szCs w:val="20"/>
              </w:rPr>
              <w:t>Permits working at another job during off hours</w:t>
            </w:r>
          </w:p>
        </w:tc>
      </w:tr>
      <w:tr w:rsidR="00C55E65" w14:paraId="396EC7CF" w14:textId="77777777" w:rsidTr="008A47CA">
        <w:tc>
          <w:tcPr>
            <w:tcW w:w="558" w:type="dxa"/>
          </w:tcPr>
          <w:p w14:paraId="558ED925" w14:textId="68EE9EEC" w:rsidR="00C55E65" w:rsidRDefault="00637F10" w:rsidP="008A47CA">
            <w:pPr>
              <w:rPr>
                <w:sz w:val="20"/>
                <w:szCs w:val="20"/>
              </w:rPr>
            </w:pPr>
            <w:r>
              <w:rPr>
                <w:sz w:val="20"/>
                <w:szCs w:val="20"/>
              </w:rPr>
              <w:t>X</w:t>
            </w:r>
          </w:p>
        </w:tc>
        <w:tc>
          <w:tcPr>
            <w:tcW w:w="9018" w:type="dxa"/>
          </w:tcPr>
          <w:p w14:paraId="642D504F" w14:textId="21EB528E" w:rsidR="00C55E65" w:rsidRDefault="00C55E65" w:rsidP="008A47CA">
            <w:pPr>
              <w:pBdr>
                <w:top w:val="nil"/>
                <w:left w:val="nil"/>
                <w:bottom w:val="nil"/>
                <w:right w:val="nil"/>
                <w:between w:val="nil"/>
              </w:pBdr>
              <w:rPr>
                <w:color w:val="000000"/>
                <w:sz w:val="20"/>
                <w:szCs w:val="20"/>
              </w:rPr>
            </w:pPr>
            <w:r>
              <w:rPr>
                <w:color w:val="000000"/>
                <w:sz w:val="20"/>
                <w:szCs w:val="20"/>
              </w:rPr>
              <w:t xml:space="preserve">Typical </w:t>
            </w:r>
            <w:proofErr w:type="gramStart"/>
            <w:r>
              <w:rPr>
                <w:color w:val="000000"/>
                <w:sz w:val="20"/>
                <w:szCs w:val="20"/>
              </w:rPr>
              <w:t>schedule,  Monday</w:t>
            </w:r>
            <w:proofErr w:type="gramEnd"/>
            <w:r>
              <w:rPr>
                <w:color w:val="000000"/>
                <w:sz w:val="20"/>
                <w:szCs w:val="20"/>
              </w:rPr>
              <w:t>-Friday</w:t>
            </w:r>
          </w:p>
        </w:tc>
      </w:tr>
      <w:tr w:rsidR="00C55E65" w14:paraId="34D4E6B0" w14:textId="77777777" w:rsidTr="008A47CA">
        <w:tc>
          <w:tcPr>
            <w:tcW w:w="558" w:type="dxa"/>
          </w:tcPr>
          <w:p w14:paraId="656B31F6" w14:textId="6DAFCA45" w:rsidR="00C55E65" w:rsidRDefault="00E95897" w:rsidP="008A47CA">
            <w:pPr>
              <w:rPr>
                <w:sz w:val="20"/>
                <w:szCs w:val="20"/>
              </w:rPr>
            </w:pPr>
            <w:r>
              <w:rPr>
                <w:sz w:val="20"/>
                <w:szCs w:val="20"/>
              </w:rPr>
              <w:t>X</w:t>
            </w:r>
          </w:p>
        </w:tc>
        <w:tc>
          <w:tcPr>
            <w:tcW w:w="9018" w:type="dxa"/>
          </w:tcPr>
          <w:p w14:paraId="5C68A027" w14:textId="1018C468" w:rsidR="00C55E65" w:rsidRDefault="00C55E65" w:rsidP="008A47CA">
            <w:pPr>
              <w:pBdr>
                <w:top w:val="nil"/>
                <w:left w:val="nil"/>
                <w:bottom w:val="nil"/>
                <w:right w:val="nil"/>
                <w:between w:val="nil"/>
              </w:pBdr>
              <w:rPr>
                <w:color w:val="000000"/>
                <w:sz w:val="20"/>
                <w:szCs w:val="20"/>
              </w:rPr>
            </w:pPr>
            <w:r>
              <w:rPr>
                <w:sz w:val="20"/>
                <w:szCs w:val="20"/>
              </w:rPr>
              <w:t>Flexible hours are required, including some weekends or evenings</w:t>
            </w:r>
          </w:p>
        </w:tc>
      </w:tr>
      <w:tr w:rsidR="00C55E65" w14:paraId="27AAB1E7" w14:textId="77777777" w:rsidTr="008A47CA">
        <w:tc>
          <w:tcPr>
            <w:tcW w:w="558" w:type="dxa"/>
          </w:tcPr>
          <w:p w14:paraId="097358B7" w14:textId="77777777" w:rsidR="00C55E65" w:rsidRDefault="00C55E65" w:rsidP="008A47CA">
            <w:pPr>
              <w:rPr>
                <w:sz w:val="20"/>
                <w:szCs w:val="20"/>
              </w:rPr>
            </w:pPr>
          </w:p>
        </w:tc>
        <w:tc>
          <w:tcPr>
            <w:tcW w:w="9018" w:type="dxa"/>
          </w:tcPr>
          <w:p w14:paraId="291F0FB7" w14:textId="43F42665" w:rsidR="00C55E65" w:rsidRDefault="00C55E65" w:rsidP="008A47CA">
            <w:pPr>
              <w:pBdr>
                <w:top w:val="nil"/>
                <w:left w:val="nil"/>
                <w:bottom w:val="nil"/>
                <w:right w:val="nil"/>
                <w:between w:val="nil"/>
              </w:pBdr>
              <w:rPr>
                <w:sz w:val="20"/>
                <w:szCs w:val="20"/>
              </w:rPr>
            </w:pPr>
            <w:r>
              <w:rPr>
                <w:sz w:val="20"/>
                <w:szCs w:val="20"/>
              </w:rPr>
              <w:t>Remote / teleservice is allowed</w:t>
            </w:r>
          </w:p>
        </w:tc>
      </w:tr>
    </w:tbl>
    <w:p w14:paraId="574E2CED" w14:textId="77777777" w:rsidR="00B37F96" w:rsidRDefault="00B37F96">
      <w:pPr>
        <w:rPr>
          <w:b/>
          <w:sz w:val="20"/>
          <w:szCs w:val="20"/>
        </w:rPr>
      </w:pPr>
    </w:p>
    <w:sectPr w:rsidR="00B37F96" w:rsidSect="007359A3">
      <w:type w:val="continuous"/>
      <w:pgSz w:w="12240" w:h="15840"/>
      <w:pgMar w:top="1800" w:right="1440" w:bottom="1728" w:left="1440" w:header="72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0528" w14:textId="77777777" w:rsidR="00736B5A" w:rsidRDefault="00736B5A">
      <w:r>
        <w:separator/>
      </w:r>
    </w:p>
  </w:endnote>
  <w:endnote w:type="continuationSeparator" w:id="0">
    <w:p w14:paraId="541B7446" w14:textId="77777777" w:rsidR="00736B5A" w:rsidRDefault="0073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EB18F8" w:rsidRDefault="007359A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43" w14:textId="77777777" w:rsidR="00EB18F8" w:rsidRDefault="00EB18F8">
    <w:pPr>
      <w:pBdr>
        <w:top w:val="nil"/>
        <w:left w:val="nil"/>
        <w:bottom w:val="nil"/>
        <w:right w:val="nil"/>
        <w:between w:val="nil"/>
      </w:pBdr>
      <w:tabs>
        <w:tab w:val="center" w:pos="4320"/>
        <w:tab w:val="right" w:pos="8640"/>
      </w:tabs>
      <w:ind w:right="360"/>
      <w:rPr>
        <w:color w:val="000000"/>
      </w:rPr>
    </w:pPr>
  </w:p>
  <w:p w14:paraId="2E1E10AD" w14:textId="77777777" w:rsidR="00BB322B" w:rsidRDefault="00BB322B"/>
  <w:p w14:paraId="7DED0396" w14:textId="77777777" w:rsidR="00BB322B" w:rsidRDefault="00BB32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5092"/>
    </w:tblGrid>
    <w:tr w:rsidR="007359A3" w14:paraId="2E8F70A5" w14:textId="77777777" w:rsidTr="007359A3">
      <w:trPr>
        <w:trHeight w:val="707"/>
      </w:trPr>
      <w:tc>
        <w:tcPr>
          <w:tcW w:w="5148" w:type="dxa"/>
        </w:tcPr>
        <w:p w14:paraId="47FC1C67" w14:textId="1A87C2E9" w:rsidR="007359A3" w:rsidRPr="007359A3" w:rsidRDefault="007359A3" w:rsidP="007359A3">
          <w:pPr>
            <w:rPr>
              <w:sz w:val="12"/>
              <w:szCs w:val="14"/>
            </w:rPr>
          </w:pPr>
          <w:r>
            <w:rPr>
              <w:noProof/>
            </w:rPr>
            <w:drawing>
              <wp:anchor distT="0" distB="0" distL="114300" distR="114300" simplePos="0" relativeHeight="251661312" behindDoc="0" locked="0" layoutInCell="1" hidden="0" allowOverlap="1" wp14:anchorId="5F8B291A" wp14:editId="4D430EBA">
                <wp:simplePos x="0" y="0"/>
                <wp:positionH relativeFrom="column">
                  <wp:posOffset>-452755</wp:posOffset>
                </wp:positionH>
                <wp:positionV relativeFrom="paragraph">
                  <wp:posOffset>-390525</wp:posOffset>
                </wp:positionV>
                <wp:extent cx="450215" cy="1173480"/>
                <wp:effectExtent l="0" t="0" r="6985" b="0"/>
                <wp:wrapNone/>
                <wp:docPr id="1868982427" name="Picture 1868982427" descr="Macintosh HD:Users:hollyconn:Desktop:Mountain Roots Food Project:Designs - Logos and Such:Lovely Veg Illustrations British:carrot_no words.png"/>
                <wp:cNvGraphicFramePr/>
                <a:graphic xmlns:a="http://schemas.openxmlformats.org/drawingml/2006/main">
                  <a:graphicData uri="http://schemas.openxmlformats.org/drawingml/2006/picture">
                    <pic:pic xmlns:pic="http://schemas.openxmlformats.org/drawingml/2006/picture">
                      <pic:nvPicPr>
                        <pic:cNvPr id="0" name="image3.png" descr="Macintosh HD:Users:hollyconn:Desktop:Mountain Roots Food Project:Designs - Logos and Such:Lovely Veg Illustrations British:carrot_no words.png"/>
                        <pic:cNvPicPr preferRelativeResize="0"/>
                      </pic:nvPicPr>
                      <pic:blipFill>
                        <a:blip r:embed="rId1"/>
                        <a:srcRect/>
                        <a:stretch>
                          <a:fillRect/>
                        </a:stretch>
                      </pic:blipFill>
                      <pic:spPr>
                        <a:xfrm>
                          <a:off x="0" y="0"/>
                          <a:ext cx="450215" cy="1173480"/>
                        </a:xfrm>
                        <a:prstGeom prst="rect">
                          <a:avLst/>
                        </a:prstGeom>
                        <a:ln/>
                      </pic:spPr>
                    </pic:pic>
                  </a:graphicData>
                </a:graphic>
              </wp:anchor>
            </w:drawing>
          </w:r>
        </w:p>
      </w:tc>
      <w:tc>
        <w:tcPr>
          <w:tcW w:w="5148" w:type="dxa"/>
        </w:tcPr>
        <w:p w14:paraId="4ABC6447" w14:textId="77777777" w:rsidR="007359A3" w:rsidRPr="007C763B" w:rsidRDefault="007359A3" w:rsidP="007359A3">
          <w:pPr>
            <w:jc w:val="right"/>
            <w:rPr>
              <w:color w:val="808080" w:themeColor="background1" w:themeShade="80"/>
              <w:sz w:val="16"/>
              <w:szCs w:val="18"/>
            </w:rPr>
          </w:pPr>
          <w:r w:rsidRPr="007C763B">
            <w:rPr>
              <w:color w:val="808080" w:themeColor="background1" w:themeShade="80"/>
              <w:sz w:val="16"/>
              <w:szCs w:val="18"/>
            </w:rPr>
            <w:t>Mountain Roots Healthy Futures AmeriCorps Program</w:t>
          </w:r>
        </w:p>
        <w:p w14:paraId="385FC592" w14:textId="654D2142" w:rsidR="007359A3" w:rsidRPr="007C763B" w:rsidRDefault="007359A3" w:rsidP="007359A3">
          <w:pPr>
            <w:jc w:val="right"/>
            <w:rPr>
              <w:color w:val="808080" w:themeColor="background1" w:themeShade="80"/>
              <w:sz w:val="16"/>
              <w:szCs w:val="18"/>
            </w:rPr>
          </w:pPr>
          <w:r w:rsidRPr="007C763B">
            <w:rPr>
              <w:color w:val="808080" w:themeColor="background1" w:themeShade="80"/>
              <w:sz w:val="16"/>
              <w:szCs w:val="18"/>
            </w:rPr>
            <w:t xml:space="preserve">PO Box 323 Gunnison, CO 81230    </w:t>
          </w:r>
        </w:p>
        <w:p w14:paraId="61E37B34" w14:textId="15C73468" w:rsidR="007359A3" w:rsidRDefault="00000000" w:rsidP="007359A3">
          <w:pPr>
            <w:jc w:val="right"/>
            <w:rPr>
              <w:color w:val="808080" w:themeColor="background1" w:themeShade="80"/>
              <w:sz w:val="16"/>
              <w:szCs w:val="18"/>
            </w:rPr>
          </w:pPr>
          <w:hyperlink r:id="rId2" w:history="1">
            <w:r w:rsidR="00E95897" w:rsidRPr="00CE34B0">
              <w:rPr>
                <w:rStyle w:val="Hyperlink"/>
                <w:sz w:val="16"/>
                <w:szCs w:val="18"/>
              </w:rPr>
              <w:t>healthyfutures@mountainrootsfoodproject.org</w:t>
            </w:r>
          </w:hyperlink>
        </w:p>
        <w:p w14:paraId="2DDA6633" w14:textId="33561C62" w:rsidR="00E95897" w:rsidRPr="007359A3" w:rsidRDefault="00E95897" w:rsidP="007359A3">
          <w:pPr>
            <w:jc w:val="right"/>
            <w:rPr>
              <w:color w:val="808080" w:themeColor="background1" w:themeShade="80"/>
              <w:sz w:val="16"/>
              <w:szCs w:val="18"/>
            </w:rPr>
          </w:pPr>
          <w:r>
            <w:rPr>
              <w:color w:val="808080" w:themeColor="background1" w:themeShade="80"/>
              <w:sz w:val="16"/>
              <w:szCs w:val="18"/>
            </w:rPr>
            <w:t>Last updated 10/24/23</w:t>
          </w:r>
        </w:p>
      </w:tc>
    </w:tr>
  </w:tbl>
  <w:p w14:paraId="00000046" w14:textId="19A19D15" w:rsidR="00EB18F8" w:rsidRDefault="00EB18F8">
    <w:pPr>
      <w:pBdr>
        <w:top w:val="nil"/>
        <w:left w:val="nil"/>
        <w:bottom w:val="nil"/>
        <w:right w:val="nil"/>
        <w:between w:val="nil"/>
      </w:pBdr>
      <w:tabs>
        <w:tab w:val="center" w:pos="4320"/>
        <w:tab w:val="right" w:pos="8640"/>
      </w:tabs>
      <w:ind w:right="360"/>
      <w:rPr>
        <w:color w:val="000000"/>
      </w:rPr>
    </w:pPr>
  </w:p>
  <w:p w14:paraId="31A34C04" w14:textId="77777777" w:rsidR="00BB322B" w:rsidRDefault="00BB322B"/>
  <w:p w14:paraId="4930D8A9" w14:textId="77777777" w:rsidR="00BB322B" w:rsidRDefault="00BB32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EB18F8" w:rsidRDefault="007359A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45" w14:textId="77777777" w:rsidR="00EB18F8" w:rsidRDefault="00EB18F8">
    <w:pPr>
      <w:pBdr>
        <w:top w:val="nil"/>
        <w:left w:val="nil"/>
        <w:bottom w:val="nil"/>
        <w:right w:val="nil"/>
        <w:between w:val="nil"/>
      </w:pBdr>
      <w:tabs>
        <w:tab w:val="center" w:pos="4320"/>
        <w:tab w:val="right" w:pos="8640"/>
      </w:tabs>
      <w:ind w:right="360"/>
      <w:rPr>
        <w:color w:val="000000"/>
      </w:rPr>
    </w:pPr>
  </w:p>
  <w:p w14:paraId="0CEAB9AA" w14:textId="77777777" w:rsidR="00BB322B" w:rsidRDefault="00BB322B"/>
  <w:p w14:paraId="532931CB" w14:textId="77777777" w:rsidR="00BB322B" w:rsidRDefault="00BB322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EB18F8" w:rsidRDefault="007359A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48" w14:textId="77777777" w:rsidR="00EB18F8" w:rsidRDefault="00EB18F8">
    <w:pPr>
      <w:pBdr>
        <w:top w:val="nil"/>
        <w:left w:val="nil"/>
        <w:bottom w:val="nil"/>
        <w:right w:val="nil"/>
        <w:between w:val="nil"/>
      </w:pBdr>
      <w:tabs>
        <w:tab w:val="center" w:pos="4320"/>
        <w:tab w:val="right" w:pos="8640"/>
      </w:tabs>
      <w:ind w:right="360"/>
      <w:rPr>
        <w:color w:val="000000"/>
      </w:rPr>
    </w:pPr>
  </w:p>
  <w:p w14:paraId="00000049" w14:textId="77777777" w:rsidR="00EB18F8" w:rsidRDefault="00EB18F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EB18F8" w:rsidRDefault="007359A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04B" w14:textId="77777777" w:rsidR="00EB18F8" w:rsidRDefault="007359A3">
    <w:r>
      <w:rPr>
        <w:noProof/>
      </w:rPr>
      <w:drawing>
        <wp:anchor distT="0" distB="0" distL="114300" distR="114300" simplePos="0" relativeHeight="251663360" behindDoc="0" locked="0" layoutInCell="1" hidden="0" allowOverlap="1" wp14:anchorId="24B9F683" wp14:editId="0D32C31B">
          <wp:simplePos x="0" y="0"/>
          <wp:positionH relativeFrom="column">
            <wp:posOffset>-659764</wp:posOffset>
          </wp:positionH>
          <wp:positionV relativeFrom="paragraph">
            <wp:posOffset>-655319</wp:posOffset>
          </wp:positionV>
          <wp:extent cx="450215" cy="1173480"/>
          <wp:effectExtent l="0" t="0" r="0" b="0"/>
          <wp:wrapNone/>
          <wp:docPr id="94" name="image3.png" descr="Macintosh HD:Users:hollyconn:Desktop:Mountain Roots Food Project:Designs - Logos and Such:Lovely Veg Illustrations British:carrot_no words.png"/>
          <wp:cNvGraphicFramePr/>
          <a:graphic xmlns:a="http://schemas.openxmlformats.org/drawingml/2006/main">
            <a:graphicData uri="http://schemas.openxmlformats.org/drawingml/2006/picture">
              <pic:pic xmlns:pic="http://schemas.openxmlformats.org/drawingml/2006/picture">
                <pic:nvPicPr>
                  <pic:cNvPr id="0" name="image3.png" descr="Macintosh HD:Users:hollyconn:Desktop:Mountain Roots Food Project:Designs - Logos and Such:Lovely Veg Illustrations British:carrot_no words.png"/>
                  <pic:cNvPicPr preferRelativeResize="0"/>
                </pic:nvPicPr>
                <pic:blipFill>
                  <a:blip r:embed="rId1"/>
                  <a:srcRect/>
                  <a:stretch>
                    <a:fillRect/>
                  </a:stretch>
                </pic:blipFill>
                <pic:spPr>
                  <a:xfrm>
                    <a:off x="0" y="0"/>
                    <a:ext cx="450215" cy="1173480"/>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14:anchorId="6F73892B" wp14:editId="3E6236D3">
              <wp:simplePos x="0" y="0"/>
              <wp:positionH relativeFrom="column">
                <wp:posOffset>1</wp:posOffset>
              </wp:positionH>
              <wp:positionV relativeFrom="paragraph">
                <wp:posOffset>-393699</wp:posOffset>
              </wp:positionV>
              <wp:extent cx="5982335" cy="1146175"/>
              <wp:effectExtent l="0" t="0" r="0" b="0"/>
              <wp:wrapNone/>
              <wp:docPr id="87" name="Rectangle 87"/>
              <wp:cNvGraphicFramePr/>
              <a:graphic xmlns:a="http://schemas.openxmlformats.org/drawingml/2006/main">
                <a:graphicData uri="http://schemas.microsoft.com/office/word/2010/wordprocessingShape">
                  <wps:wsp>
                    <wps:cNvSpPr/>
                    <wps:spPr>
                      <a:xfrm>
                        <a:off x="2359595" y="3211675"/>
                        <a:ext cx="5972810" cy="1136650"/>
                      </a:xfrm>
                      <a:prstGeom prst="rect">
                        <a:avLst/>
                      </a:prstGeom>
                      <a:noFill/>
                      <a:ln>
                        <a:noFill/>
                      </a:ln>
                    </wps:spPr>
                    <wps:txbx>
                      <w:txbxContent>
                        <w:p w14:paraId="7932D488" w14:textId="78F0AA65" w:rsidR="00EB18F8" w:rsidRDefault="007359A3">
                          <w:pPr>
                            <w:jc w:val="center"/>
                            <w:textDirection w:val="btLr"/>
                          </w:pPr>
                          <w:r>
                            <w:rPr>
                              <w:b/>
                              <w:color w:val="76923C"/>
                              <w:sz w:val="18"/>
                            </w:rPr>
                            <w:t xml:space="preserve">Mountain Roots Healthy Futures AmeriCorps Program  |  PO Box 323 Gunnison, CO 81230    </w:t>
                          </w:r>
                        </w:p>
                        <w:p w14:paraId="2E107126" w14:textId="77777777" w:rsidR="00EB18F8" w:rsidRDefault="007359A3">
                          <w:pPr>
                            <w:jc w:val="center"/>
                            <w:textDirection w:val="btLr"/>
                          </w:pPr>
                          <w:r>
                            <w:rPr>
                              <w:b/>
                              <w:color w:val="0000FF"/>
                              <w:sz w:val="18"/>
                              <w:u w:val="single"/>
                            </w:rPr>
                            <w:t>healthyfutures@mountainrootsfoodproject.org</w:t>
                          </w:r>
                        </w:p>
                        <w:p w14:paraId="47D18F81" w14:textId="77777777" w:rsidR="00EB18F8" w:rsidRDefault="007359A3">
                          <w:pPr>
                            <w:jc w:val="center"/>
                            <w:textDirection w:val="btLr"/>
                          </w:pPr>
                          <w:r>
                            <w:rPr>
                              <w:b/>
                              <w:color w:val="76923C"/>
                              <w:sz w:val="18"/>
                            </w:rPr>
                            <w:t>_____________________________________________________________________________________________________________________________</w:t>
                          </w:r>
                        </w:p>
                        <w:p w14:paraId="4D7B1364" w14:textId="77777777" w:rsidR="00EB18F8" w:rsidRDefault="007359A3">
                          <w:pPr>
                            <w:jc w:val="center"/>
                            <w:textDirection w:val="btLr"/>
                          </w:pPr>
                          <w:r>
                            <w:rPr>
                              <w:color w:val="76923C"/>
                              <w:sz w:val="12"/>
                            </w:rPr>
                            <w:t xml:space="preserve">This material is based upon work supported by the Corporation for National and Community Service (CNCS) under Grant No. </w:t>
                          </w:r>
                          <w:r>
                            <w:rPr>
                              <w:b/>
                              <w:color w:val="76923C"/>
                              <w:sz w:val="12"/>
                            </w:rPr>
                            <w:t>18AFHCO0010002</w:t>
                          </w:r>
                          <w:r>
                            <w:rPr>
                              <w:color w:val="76923C"/>
                              <w:sz w:val="12"/>
                            </w:rPr>
                            <w:t>. Opinions or points of view expressed in this document are those of the authors and do not necessarily reflect the official position of, or a position that is endorsed by, CNCS or Serve CO.</w:t>
                          </w:r>
                        </w:p>
                        <w:p w14:paraId="05A3C0C5" w14:textId="77777777" w:rsidR="00EB18F8" w:rsidRDefault="00EB18F8">
                          <w:pPr>
                            <w:jc w:val="both"/>
                            <w:textDirection w:val="btLr"/>
                          </w:pPr>
                        </w:p>
                        <w:p w14:paraId="7626E615" w14:textId="77777777" w:rsidR="00EB18F8" w:rsidRDefault="00EB18F8">
                          <w:pPr>
                            <w:textDirection w:val="btLr"/>
                          </w:pPr>
                        </w:p>
                      </w:txbxContent>
                    </wps:txbx>
                    <wps:bodyPr spcFirstLastPara="1" wrap="square" lIns="91425" tIns="45700" rIns="91425" bIns="45700" anchor="t" anchorCtr="0">
                      <a:noAutofit/>
                    </wps:bodyPr>
                  </wps:wsp>
                </a:graphicData>
              </a:graphic>
            </wp:anchor>
          </w:drawing>
        </mc:Choice>
        <mc:Fallback>
          <w:pict>
            <v:rect w14:anchorId="6F73892B" id="Rectangle 87" o:spid="_x0000_s1026" style="position:absolute;margin-left:0;margin-top:-31pt;width:471.05pt;height:9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Ax/wvQEAAFsDAAAOAAAAZHJzL2Uyb0RvYy54bWysU9uK2zAQfS/0H4TeG1+yTjYmzlK6pBSW&#13;&#10;NrDdD1BkKRbYkjqjxM7fdyxnN2n3rZSAMtIMZ845M14/DF3LTgrQOFvxbJZypqx0tbGHir/83H66&#13;&#10;5wyDsLVonVUVPyvkD5uPH9a9L1XuGtfWChiBWCx7X/EmBF8mCcpGdQJnzitLSe2gE4GucEhqED2h&#13;&#10;d22Sp+ki6R3UHpxUiPT6OCX5JuJrrWT4oTWqwNqKE7cQT4jnfjyTzVqUBxC+MfJCQ/wDi04YS03f&#13;&#10;oB5FEOwI5h1UZyQ4dDrMpOsSp7WRKmogNVn6l5rnRngVtZA56N9swv8HK7+fnv0OyIbeY4kUjioG&#13;&#10;Dd34T/zYUPF8Xqzox9m54vM8yxbLYjJODYFJKihWy/w+I38lVWTZfLEoorXJFcoDhq/KdWwMKg40&#13;&#10;mWiYOD1hoPZU+loydrZua9o2Tqe1fzxQ4fiSXPmOURj2w0XE3tXnHTD0cmuo15PAsBNAU80462nS&#13;&#10;FcdfRwGKs/abJStX2V1O2kK83BXLlHTAbWZ/mxFWNo4WKHA2hV9CXKeJ4+djcNpEPSOricqFLE0w&#13;&#10;yrxs27git/dYdf0mNr8BAAD//wMAUEsDBBQABgAIAAAAIQCoAmjk3wAAAA0BAAAPAAAAZHJzL2Rv&#13;&#10;d25yZXYueG1sTI9PT8MwDMXvSHyHyEjctrTVVo2u6YT4c+BIx4Fj1pi2InGqJN26b485wcWy9ezn&#13;&#10;96sPi7PijCGOnhTk6wwEUufNSL2Cj+PragciJk1GW0+o4IoRDs3tTa0r4y/0juc29YJNKFZawZDS&#13;&#10;VEkZuwGdjms/IbH25YPTicfQSxP0hc2dlUWWldLpkfjDoCd8GrD7bmenYEJrZrtps89OvgTKy7ej&#13;&#10;vG6Vur9bnvdcHvcgEi7p7wJ+GTg/NBzs5GcyUVgFTJMUrMqCG5YfNkUO4sR7+W4Lsqnlf4rmBwAA&#13;&#10;//8DAFBLAQItABQABgAIAAAAIQC2gziS/gAAAOEBAAATAAAAAAAAAAAAAAAAAAAAAABbQ29udGVu&#13;&#10;dF9UeXBlc10ueG1sUEsBAi0AFAAGAAgAAAAhADj9If/WAAAAlAEAAAsAAAAAAAAAAAAAAAAALwEA&#13;&#10;AF9yZWxzLy5yZWxzUEsBAi0AFAAGAAgAAAAhAHYDH/C9AQAAWwMAAA4AAAAAAAAAAAAAAAAALgIA&#13;&#10;AGRycy9lMm9Eb2MueG1sUEsBAi0AFAAGAAgAAAAhAKgCaOTfAAAADQEAAA8AAAAAAAAAAAAAAAAA&#13;&#10;FwQAAGRycy9kb3ducmV2LnhtbFBLBQYAAAAABAAEAPMAAAAjBQAAAAA=&#13;&#10;" filled="f" stroked="f">
              <v:textbox inset="2.53958mm,1.2694mm,2.53958mm,1.2694mm">
                <w:txbxContent>
                  <w:p w14:paraId="7932D488" w14:textId="78F0AA65" w:rsidR="00EB18F8" w:rsidRDefault="007359A3">
                    <w:pPr>
                      <w:jc w:val="center"/>
                      <w:textDirection w:val="btLr"/>
                    </w:pPr>
                    <w:r>
                      <w:rPr>
                        <w:b/>
                        <w:color w:val="76923C"/>
                        <w:sz w:val="18"/>
                      </w:rPr>
                      <w:t xml:space="preserve">Mountain Roots Healthy Futures AmeriCorps Program  |  PO Box 323 Gunnison, CO 81230    </w:t>
                    </w:r>
                  </w:p>
                  <w:p w14:paraId="2E107126" w14:textId="77777777" w:rsidR="00EB18F8" w:rsidRDefault="007359A3">
                    <w:pPr>
                      <w:jc w:val="center"/>
                      <w:textDirection w:val="btLr"/>
                    </w:pPr>
                    <w:r>
                      <w:rPr>
                        <w:b/>
                        <w:color w:val="0000FF"/>
                        <w:sz w:val="18"/>
                        <w:u w:val="single"/>
                      </w:rPr>
                      <w:t>healthyfutures@mountainrootsfoodproject.org</w:t>
                    </w:r>
                  </w:p>
                  <w:p w14:paraId="47D18F81" w14:textId="77777777" w:rsidR="00EB18F8" w:rsidRDefault="007359A3">
                    <w:pPr>
                      <w:jc w:val="center"/>
                      <w:textDirection w:val="btLr"/>
                    </w:pPr>
                    <w:r>
                      <w:rPr>
                        <w:b/>
                        <w:color w:val="76923C"/>
                        <w:sz w:val="18"/>
                      </w:rPr>
                      <w:t>_____________________________________________________________________________________________________________________________</w:t>
                    </w:r>
                  </w:p>
                  <w:p w14:paraId="4D7B1364" w14:textId="77777777" w:rsidR="00EB18F8" w:rsidRDefault="007359A3">
                    <w:pPr>
                      <w:jc w:val="center"/>
                      <w:textDirection w:val="btLr"/>
                    </w:pPr>
                    <w:r>
                      <w:rPr>
                        <w:color w:val="76923C"/>
                        <w:sz w:val="12"/>
                      </w:rPr>
                      <w:t xml:space="preserve">This material is based upon work supported by the Corporation for National and Community Service (CNCS) under Grant No. </w:t>
                    </w:r>
                    <w:r>
                      <w:rPr>
                        <w:b/>
                        <w:color w:val="76923C"/>
                        <w:sz w:val="12"/>
                      </w:rPr>
                      <w:t>18AFHCO0010002</w:t>
                    </w:r>
                    <w:r>
                      <w:rPr>
                        <w:color w:val="76923C"/>
                        <w:sz w:val="12"/>
                      </w:rPr>
                      <w:t>. Opinions or points of view expressed in this document are those of the authors and do not necessarily reflect the official position of, or a position that is endorsed by, CNCS or Serve CO.</w:t>
                    </w:r>
                  </w:p>
                  <w:p w14:paraId="05A3C0C5" w14:textId="77777777" w:rsidR="00EB18F8" w:rsidRDefault="00EB18F8">
                    <w:pPr>
                      <w:jc w:val="both"/>
                      <w:textDirection w:val="btLr"/>
                    </w:pPr>
                  </w:p>
                  <w:p w14:paraId="7626E615" w14:textId="77777777" w:rsidR="00EB18F8" w:rsidRDefault="00EB18F8">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8FC0" w14:textId="77777777" w:rsidR="00736B5A" w:rsidRDefault="00736B5A">
      <w:r>
        <w:separator/>
      </w:r>
    </w:p>
  </w:footnote>
  <w:footnote w:type="continuationSeparator" w:id="0">
    <w:p w14:paraId="72400111" w14:textId="77777777" w:rsidR="00736B5A" w:rsidRDefault="00736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EB18F8" w:rsidRDefault="00EB18F8">
    <w:pPr>
      <w:pBdr>
        <w:top w:val="nil"/>
        <w:left w:val="nil"/>
        <w:bottom w:val="nil"/>
        <w:right w:val="nil"/>
        <w:between w:val="nil"/>
      </w:pBdr>
      <w:tabs>
        <w:tab w:val="center" w:pos="4320"/>
        <w:tab w:val="right" w:pos="8640"/>
      </w:tabs>
      <w:rPr>
        <w:color w:val="000000"/>
      </w:rPr>
    </w:pPr>
  </w:p>
  <w:p w14:paraId="55C14B10" w14:textId="77777777" w:rsidR="00BB322B" w:rsidRDefault="00BB322B"/>
  <w:p w14:paraId="5BC27F5B" w14:textId="77777777" w:rsidR="00BB322B" w:rsidRDefault="00BB32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316025A7" w:rsidR="00EB18F8" w:rsidRDefault="007359A3" w:rsidP="0022759B">
    <w:pPr>
      <w:pBdr>
        <w:top w:val="nil"/>
        <w:left w:val="nil"/>
        <w:bottom w:val="nil"/>
        <w:right w:val="nil"/>
        <w:between w:val="nil"/>
      </w:pBdr>
      <w:tabs>
        <w:tab w:val="center" w:pos="4320"/>
        <w:tab w:val="right" w:pos="8640"/>
        <w:tab w:val="left" w:pos="2200"/>
        <w:tab w:val="center" w:pos="5040"/>
        <w:tab w:val="left" w:pos="6300"/>
      </w:tabs>
      <w:jc w:val="center"/>
      <w:rPr>
        <w:color w:val="000000"/>
      </w:rPr>
    </w:pPr>
    <w:r>
      <w:rPr>
        <w:noProof/>
        <w:color w:val="000000"/>
      </w:rPr>
      <w:drawing>
        <wp:inline distT="0" distB="0" distL="0" distR="0" wp14:anchorId="02072DE3" wp14:editId="0B4F07AF">
          <wp:extent cx="2280999" cy="588645"/>
          <wp:effectExtent l="0" t="0" r="0" b="0"/>
          <wp:docPr id="1156224996" name="Picture 1156224996" descr="Untitled:Users:healthyfuturesprogram:Dropbox:Serve Colorado - Americorps Grants:Marketing:AmeriCorps Logos:Healthy Futures AmeriCorps Logo.png"/>
          <wp:cNvGraphicFramePr/>
          <a:graphic xmlns:a="http://schemas.openxmlformats.org/drawingml/2006/main">
            <a:graphicData uri="http://schemas.openxmlformats.org/drawingml/2006/picture">
              <pic:pic xmlns:pic="http://schemas.openxmlformats.org/drawingml/2006/picture">
                <pic:nvPicPr>
                  <pic:cNvPr id="0" name="image2.png" descr="Untitled:Users:healthyfuturesprogram:Dropbox:Serve Colorado - Americorps Grants:Marketing:AmeriCorps Logos:Healthy Futures AmeriCorps Logo.png"/>
                  <pic:cNvPicPr preferRelativeResize="0"/>
                </pic:nvPicPr>
                <pic:blipFill>
                  <a:blip r:embed="rId1"/>
                  <a:srcRect/>
                  <a:stretch>
                    <a:fillRect/>
                  </a:stretch>
                </pic:blipFill>
                <pic:spPr>
                  <a:xfrm>
                    <a:off x="0" y="0"/>
                    <a:ext cx="2280999" cy="588645"/>
                  </a:xfrm>
                  <a:prstGeom prst="rect">
                    <a:avLst/>
                  </a:prstGeom>
                  <a:ln/>
                </pic:spPr>
              </pic:pic>
            </a:graphicData>
          </a:graphic>
        </wp:inline>
      </w:drawing>
    </w:r>
  </w:p>
  <w:p w14:paraId="316CEA88" w14:textId="77777777" w:rsidR="00BB322B" w:rsidRDefault="00BB322B"/>
  <w:p w14:paraId="2DE91940" w14:textId="77777777" w:rsidR="00BB322B" w:rsidRDefault="00BB32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EB18F8" w:rsidRDefault="007359A3">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354D416F" wp14:editId="6FD402D5">
          <wp:simplePos x="0" y="0"/>
          <wp:positionH relativeFrom="column">
            <wp:posOffset>4077970</wp:posOffset>
          </wp:positionH>
          <wp:positionV relativeFrom="paragraph">
            <wp:posOffset>-517524</wp:posOffset>
          </wp:positionV>
          <wp:extent cx="567690" cy="547370"/>
          <wp:effectExtent l="0" t="0" r="0" b="0"/>
          <wp:wrapNone/>
          <wp:docPr id="1467583257" name="Picture 1467583257" descr="Macintosh HD:Users:hollyconn:Desktop:Screen Shot 2017-07-15 at 12.21.28 PM.png"/>
          <wp:cNvGraphicFramePr/>
          <a:graphic xmlns:a="http://schemas.openxmlformats.org/drawingml/2006/main">
            <a:graphicData uri="http://schemas.openxmlformats.org/drawingml/2006/picture">
              <pic:pic xmlns:pic="http://schemas.openxmlformats.org/drawingml/2006/picture">
                <pic:nvPicPr>
                  <pic:cNvPr id="0" name="image1.png" descr="Macintosh HD:Users:hollyconn:Desktop:Screen Shot 2017-07-15 at 12.21.28 PM.png"/>
                  <pic:cNvPicPr preferRelativeResize="0"/>
                </pic:nvPicPr>
                <pic:blipFill>
                  <a:blip r:embed="rId1"/>
                  <a:srcRect/>
                  <a:stretch>
                    <a:fillRect/>
                  </a:stretch>
                </pic:blipFill>
                <pic:spPr>
                  <a:xfrm>
                    <a:off x="0" y="0"/>
                    <a:ext cx="567690" cy="54737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337D9878" wp14:editId="744F0D6E">
              <wp:simplePos x="0" y="0"/>
              <wp:positionH relativeFrom="column">
                <wp:posOffset>3911600</wp:posOffset>
              </wp:positionH>
              <wp:positionV relativeFrom="paragraph">
                <wp:posOffset>-482599</wp:posOffset>
              </wp:positionV>
              <wp:extent cx="12700" cy="471805"/>
              <wp:effectExtent l="0" t="0" r="0" b="0"/>
              <wp:wrapNone/>
              <wp:docPr id="88" name="Straight Arrow Connector 88"/>
              <wp:cNvGraphicFramePr/>
              <a:graphic xmlns:a="http://schemas.openxmlformats.org/drawingml/2006/main">
                <a:graphicData uri="http://schemas.microsoft.com/office/word/2010/wordprocessingShape">
                  <wps:wsp>
                    <wps:cNvCnPr/>
                    <wps:spPr>
                      <a:xfrm>
                        <a:off x="5346000" y="3544098"/>
                        <a:ext cx="0" cy="471805"/>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w:pict>
            <v:shapetype w14:anchorId="41BBBFFC" id="_x0000_t32" coordsize="21600,21600" o:spt="32" o:oned="t" path="m,l21600,21600e" filled="f">
              <v:path arrowok="t" fillok="f" o:connecttype="none"/>
              <o:lock v:ext="edit" shapetype="t"/>
            </v:shapetype>
            <v:shape id="Straight Arrow Connector 88" o:spid="_x0000_s1026" type="#_x0000_t32" style="position:absolute;margin-left:308pt;margin-top:-38pt;width:1pt;height:37.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PatzAEAAIgDAAAOAAAAZHJzL2Uyb0RvYy54bWysU8uO2zAMvBfoPwi6N3ay8W7WiLOHpOml&#13;&#10;aBdo+wGKJNsC9AKpjZO/L6Wkmz4OBYrCgEyZ5HA4pNdPJ2fZUQOa4Ds+n9WcaS+DMn7o+Lev+3cr&#13;&#10;zjAJr4QNXnf8rJE/bd6+WU+x1YswBqs0MALx2E6x42NKsa0qlKN2Amchak/OPoATia4wVArEROjO&#13;&#10;Vou6vq+mACpCkBqRvu4uTr4p+H2vZfrc96gTsx0nbqmcUM5DPqvNWrQDiDgaeaUh/oGFE8ZT0Veo&#13;&#10;nUiCvYD5A8oZCQFDn2YyuCr0vZG69EDdzOvfuvkyiqhLLyQOxleZ8P/Byk/HrX8GkmGK2GJ8htzF&#13;&#10;qQeX38SPnTre3C3v65rkO3f8rlku68fVRTh9SkxSALkk+ZYP81XdZFd1w4iA6YMOjmWj45hAmGFM&#13;&#10;2+A9TSfAvOgmjh8xXRJ/JGQCPuyNtWVI1rOp44/NoqFiglaltyKR6aIiVD8UGAzWqJySkxGGw9YC&#13;&#10;Owoa/sM+P1duv4TlejuB4yWuuC7dQXjxqtQetVDvvWLpHGmHPW0yz2TQcWY17T0ZJS4JY/8eR+JY&#13;&#10;TxrdFM/WIahzGUT5TuMuKl5XM+/Tz/eSffuBNt8BAAD//wMAUEsDBBQABgAIAAAAIQAVAZzE4AAA&#13;&#10;AA8BAAAPAAAAZHJzL2Rvd25yZXYueG1sTE87T8MwEN6R+A/WIbG1ThiSKI1TIaoKdUAqhaGjE1+T&#13;&#10;CPscxW6b/nuuEyyn717fo1rPzooLTmHwpCBdJiCQWm8G6hR8f20XBYgQNRltPaGCGwZY148PlS6N&#13;&#10;v9InXg6xE0xCodQK+hjHUsrQ9uh0WPoRiXcnPzkduZ06aSZ9ZXJn5UuSZNLpgVih1yO+9dj+HM5O&#13;&#10;wXGXbd9vufwwcr/bb+KxONkmKPX8NG9WXF5XICLO8e8D7hnYP9RsrPFnMkFYBVmacaCoYJHfAV9k&#13;&#10;acGg4Umag6wr+T9H/QsAAP//AwBQSwECLQAUAAYACAAAACEAtoM4kv4AAADhAQAAEwAAAAAAAAAA&#13;&#10;AAAAAAAAAAAAW0NvbnRlbnRfVHlwZXNdLnhtbFBLAQItABQABgAIAAAAIQA4/SH/1gAAAJQBAAAL&#13;&#10;AAAAAAAAAAAAAAAAAC8BAABfcmVscy8ucmVsc1BLAQItABQABgAIAAAAIQByoPatzAEAAIgDAAAO&#13;&#10;AAAAAAAAAAAAAAAAAC4CAABkcnMvZTJvRG9jLnhtbFBLAQItABQABgAIAAAAIQAVAZzE4AAAAA8B&#13;&#10;AAAPAAAAAAAAAAAAAAAAACYEAABkcnMvZG93bnJldi54bWxQSwUGAAAAAAQABADzAAAAMwUAAAAA&#13;&#10;" strokecolor="#7f7f7f">
              <v:stroke startarrowwidth="narrow" startarrowlength="short" endarrowwidth="narrow" endarrowlength="short"/>
            </v:shape>
          </w:pict>
        </mc:Fallback>
      </mc:AlternateContent>
    </w:r>
    <w:r>
      <w:rPr>
        <w:noProof/>
      </w:rPr>
      <w:drawing>
        <wp:anchor distT="0" distB="0" distL="114300" distR="114300" simplePos="0" relativeHeight="251660288" behindDoc="0" locked="0" layoutInCell="1" hidden="0" allowOverlap="1" wp14:anchorId="17C32D00" wp14:editId="35A20C2D">
          <wp:simplePos x="0" y="0"/>
          <wp:positionH relativeFrom="column">
            <wp:posOffset>1373505</wp:posOffset>
          </wp:positionH>
          <wp:positionV relativeFrom="paragraph">
            <wp:posOffset>-524206</wp:posOffset>
          </wp:positionV>
          <wp:extent cx="2463800" cy="450850"/>
          <wp:effectExtent l="0" t="0" r="0" b="0"/>
          <wp:wrapNone/>
          <wp:docPr id="1285054267" name="Picture 1285054267" descr="Macintosh HD:Users:hollyconn:Desktop:IWeb Local Folder 12/21:Mountain_Roots_Food_Project:5_Gardens_Program_template_1_2_files:MR Logo_new charcuterie logo.jpg"/>
          <wp:cNvGraphicFramePr/>
          <a:graphic xmlns:a="http://schemas.openxmlformats.org/drawingml/2006/main">
            <a:graphicData uri="http://schemas.openxmlformats.org/drawingml/2006/picture">
              <pic:pic xmlns:pic="http://schemas.openxmlformats.org/drawingml/2006/picture">
                <pic:nvPicPr>
                  <pic:cNvPr id="0" name="image4.jpg" descr="Macintosh HD:Users:hollyconn:Desktop:IWeb Local Folder 12/21:Mountain_Roots_Food_Project:5_Gardens_Program_template_1_2_files:MR Logo_new charcuterie logo.jpg"/>
                  <pic:cNvPicPr preferRelativeResize="0"/>
                </pic:nvPicPr>
                <pic:blipFill>
                  <a:blip r:embed="rId2"/>
                  <a:srcRect/>
                  <a:stretch>
                    <a:fillRect/>
                  </a:stretch>
                </pic:blipFill>
                <pic:spPr>
                  <a:xfrm>
                    <a:off x="0" y="0"/>
                    <a:ext cx="2463800" cy="450850"/>
                  </a:xfrm>
                  <a:prstGeom prst="rect">
                    <a:avLst/>
                  </a:prstGeom>
                  <a:ln/>
                </pic:spPr>
              </pic:pic>
            </a:graphicData>
          </a:graphic>
        </wp:anchor>
      </w:drawing>
    </w:r>
  </w:p>
  <w:p w14:paraId="45975551" w14:textId="77777777" w:rsidR="00BB322B" w:rsidRDefault="00BB322B"/>
  <w:p w14:paraId="73A6858A" w14:textId="77777777" w:rsidR="00BB322B" w:rsidRDefault="00BB322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291160A1" w:rsidR="00EB18F8" w:rsidRPr="00C55E65" w:rsidRDefault="00C55E65" w:rsidP="00C55E65">
    <w:pPr>
      <w:pStyle w:val="Header"/>
      <w:jc w:val="center"/>
    </w:pPr>
    <w:r>
      <w:rPr>
        <w:noProof/>
        <w:color w:val="000000"/>
      </w:rPr>
      <w:drawing>
        <wp:inline distT="0" distB="0" distL="0" distR="0" wp14:anchorId="1AB4D622" wp14:editId="2687A16E">
          <wp:extent cx="2280999" cy="588645"/>
          <wp:effectExtent l="0" t="0" r="0" b="0"/>
          <wp:docPr id="1441778447" name="Picture 1441778447" descr="Untitled:Users:healthyfuturesprogram:Dropbox:Serve Colorado - Americorps Grants:Marketing:AmeriCorps Logos:Healthy Futures AmeriCorps Logo.png"/>
          <wp:cNvGraphicFramePr/>
          <a:graphic xmlns:a="http://schemas.openxmlformats.org/drawingml/2006/main">
            <a:graphicData uri="http://schemas.openxmlformats.org/drawingml/2006/picture">
              <pic:pic xmlns:pic="http://schemas.openxmlformats.org/drawingml/2006/picture">
                <pic:nvPicPr>
                  <pic:cNvPr id="0" name="image2.png" descr="Untitled:Users:healthyfuturesprogram:Dropbox:Serve Colorado - Americorps Grants:Marketing:AmeriCorps Logos:Healthy Futures AmeriCorps Logo.png"/>
                  <pic:cNvPicPr preferRelativeResize="0"/>
                </pic:nvPicPr>
                <pic:blipFill>
                  <a:blip r:embed="rId1"/>
                  <a:srcRect/>
                  <a:stretch>
                    <a:fillRect/>
                  </a:stretch>
                </pic:blipFill>
                <pic:spPr>
                  <a:xfrm>
                    <a:off x="0" y="0"/>
                    <a:ext cx="2280999" cy="5886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5E34"/>
    <w:multiLevelType w:val="multilevel"/>
    <w:tmpl w:val="6FF8E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A4132B"/>
    <w:multiLevelType w:val="multilevel"/>
    <w:tmpl w:val="83C0C838"/>
    <w:lvl w:ilvl="0">
      <w:start w:val="1"/>
      <w:numFmt w:val="bullet"/>
      <w:lvlText w:val=""/>
      <w:lvlJc w:val="left"/>
      <w:pPr>
        <w:ind w:left="720" w:hanging="360"/>
      </w:pPr>
      <w:rPr>
        <w:rFonts w:ascii="Symbol" w:hAnsi="Symbol" w:hint="default"/>
        <w:color w:val="auto"/>
        <w:sz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9650B7"/>
    <w:multiLevelType w:val="multilevel"/>
    <w:tmpl w:val="67E8B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8278AB"/>
    <w:multiLevelType w:val="multilevel"/>
    <w:tmpl w:val="131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947BFC"/>
    <w:multiLevelType w:val="multilevel"/>
    <w:tmpl w:val="9D2413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17963ED"/>
    <w:multiLevelType w:val="hybridMultilevel"/>
    <w:tmpl w:val="B338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56513"/>
    <w:multiLevelType w:val="multilevel"/>
    <w:tmpl w:val="A4E4319A"/>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7" w15:restartNumberingAfterBreak="0">
    <w:nsid w:val="30212299"/>
    <w:multiLevelType w:val="multilevel"/>
    <w:tmpl w:val="07F21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5A62E69"/>
    <w:multiLevelType w:val="multilevel"/>
    <w:tmpl w:val="58B23970"/>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9" w15:restartNumberingAfterBreak="0">
    <w:nsid w:val="468E08E4"/>
    <w:multiLevelType w:val="hybridMultilevel"/>
    <w:tmpl w:val="B54A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6816B6"/>
    <w:multiLevelType w:val="hybridMultilevel"/>
    <w:tmpl w:val="F4060C2A"/>
    <w:lvl w:ilvl="0" w:tplc="383CE858">
      <w:start w:val="1"/>
      <w:numFmt w:val="bullet"/>
      <w:lvlText w:val=""/>
      <w:lvlJc w:val="left"/>
      <w:pPr>
        <w:ind w:left="1080" w:hanging="360"/>
      </w:pPr>
      <w:rPr>
        <w:rFonts w:ascii="Symbol" w:hAnsi="Symbol"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7D2903"/>
    <w:multiLevelType w:val="hybridMultilevel"/>
    <w:tmpl w:val="286C2912"/>
    <w:lvl w:ilvl="0" w:tplc="383CE858">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4F2F7B"/>
    <w:multiLevelType w:val="multilevel"/>
    <w:tmpl w:val="9836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796563"/>
    <w:multiLevelType w:val="multilevel"/>
    <w:tmpl w:val="C0C62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9992554"/>
    <w:multiLevelType w:val="multilevel"/>
    <w:tmpl w:val="D1648E8C"/>
    <w:lvl w:ilvl="0">
      <w:start w:val="1"/>
      <w:numFmt w:val="bullet"/>
      <w:lvlText w:val=""/>
      <w:lvlJc w:val="left"/>
      <w:pPr>
        <w:ind w:left="720" w:hanging="360"/>
      </w:pPr>
      <w:rPr>
        <w:rFonts w:ascii="Symbol" w:hAnsi="Symbol" w:hint="default"/>
        <w:color w:val="auto"/>
        <w:sz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4906032">
    <w:abstractNumId w:val="14"/>
  </w:num>
  <w:num w:numId="2" w16cid:durableId="2037390124">
    <w:abstractNumId w:val="7"/>
  </w:num>
  <w:num w:numId="3" w16cid:durableId="954482760">
    <w:abstractNumId w:val="4"/>
  </w:num>
  <w:num w:numId="4" w16cid:durableId="738745705">
    <w:abstractNumId w:val="6"/>
  </w:num>
  <w:num w:numId="5" w16cid:durableId="397940433">
    <w:abstractNumId w:val="8"/>
  </w:num>
  <w:num w:numId="6" w16cid:durableId="1319455996">
    <w:abstractNumId w:val="13"/>
  </w:num>
  <w:num w:numId="7" w16cid:durableId="331493514">
    <w:abstractNumId w:val="10"/>
  </w:num>
  <w:num w:numId="8" w16cid:durableId="104352862">
    <w:abstractNumId w:val="11"/>
  </w:num>
  <w:num w:numId="9" w16cid:durableId="88816490">
    <w:abstractNumId w:val="2"/>
  </w:num>
  <w:num w:numId="10" w16cid:durableId="93984984">
    <w:abstractNumId w:val="1"/>
  </w:num>
  <w:num w:numId="11" w16cid:durableId="1661927586">
    <w:abstractNumId w:val="0"/>
  </w:num>
  <w:num w:numId="12" w16cid:durableId="1915552692">
    <w:abstractNumId w:val="12"/>
  </w:num>
  <w:num w:numId="13" w16cid:durableId="54597331">
    <w:abstractNumId w:val="9"/>
  </w:num>
  <w:num w:numId="14" w16cid:durableId="599261839">
    <w:abstractNumId w:val="3"/>
  </w:num>
  <w:num w:numId="15" w16cid:durableId="1009408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F8"/>
    <w:rsid w:val="000A44A7"/>
    <w:rsid w:val="000B00D3"/>
    <w:rsid w:val="001710E5"/>
    <w:rsid w:val="001D6685"/>
    <w:rsid w:val="0022759B"/>
    <w:rsid w:val="00233E41"/>
    <w:rsid w:val="002E0131"/>
    <w:rsid w:val="003117A9"/>
    <w:rsid w:val="0034727B"/>
    <w:rsid w:val="003A4326"/>
    <w:rsid w:val="0061342B"/>
    <w:rsid w:val="00637F10"/>
    <w:rsid w:val="006A2BBD"/>
    <w:rsid w:val="006A6947"/>
    <w:rsid w:val="006F4B5D"/>
    <w:rsid w:val="007359A3"/>
    <w:rsid w:val="00736B5A"/>
    <w:rsid w:val="007405D0"/>
    <w:rsid w:val="007C53E0"/>
    <w:rsid w:val="007F4CAB"/>
    <w:rsid w:val="008A1016"/>
    <w:rsid w:val="00944670"/>
    <w:rsid w:val="00B37F96"/>
    <w:rsid w:val="00B73670"/>
    <w:rsid w:val="00BB322B"/>
    <w:rsid w:val="00C05AB2"/>
    <w:rsid w:val="00C55E65"/>
    <w:rsid w:val="00DC281E"/>
    <w:rsid w:val="00E81D29"/>
    <w:rsid w:val="00E95897"/>
    <w:rsid w:val="00EB18F8"/>
    <w:rsid w:val="00EE374F"/>
    <w:rsid w:val="00F70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8A9F36"/>
  <w15:docId w15:val="{132B4CCE-D04E-3648-B998-07B0FECB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F9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07D5C"/>
    <w:pPr>
      <w:ind w:left="720"/>
      <w:contextualSpacing/>
    </w:pPr>
  </w:style>
  <w:style w:type="character" w:styleId="Hyperlink">
    <w:name w:val="Hyperlink"/>
    <w:basedOn w:val="DefaultParagraphFont"/>
    <w:uiPriority w:val="99"/>
    <w:unhideWhenUsed/>
    <w:rsid w:val="00B266AC"/>
    <w:rPr>
      <w:color w:val="0000FF" w:themeColor="hyperlink"/>
      <w:u w:val="single"/>
    </w:rPr>
  </w:style>
  <w:style w:type="paragraph" w:styleId="Header">
    <w:name w:val="header"/>
    <w:basedOn w:val="Normal"/>
    <w:link w:val="HeaderChar"/>
    <w:uiPriority w:val="99"/>
    <w:unhideWhenUsed/>
    <w:rsid w:val="00B66885"/>
    <w:pPr>
      <w:tabs>
        <w:tab w:val="center" w:pos="4320"/>
        <w:tab w:val="right" w:pos="8640"/>
      </w:tabs>
    </w:pPr>
  </w:style>
  <w:style w:type="character" w:customStyle="1" w:styleId="HeaderChar">
    <w:name w:val="Header Char"/>
    <w:basedOn w:val="DefaultParagraphFont"/>
    <w:link w:val="Header"/>
    <w:uiPriority w:val="99"/>
    <w:rsid w:val="00B66885"/>
  </w:style>
  <w:style w:type="paragraph" w:styleId="Footer">
    <w:name w:val="footer"/>
    <w:basedOn w:val="Normal"/>
    <w:link w:val="FooterChar"/>
    <w:uiPriority w:val="99"/>
    <w:unhideWhenUsed/>
    <w:rsid w:val="00B66885"/>
    <w:pPr>
      <w:tabs>
        <w:tab w:val="center" w:pos="4320"/>
        <w:tab w:val="right" w:pos="8640"/>
      </w:tabs>
    </w:pPr>
  </w:style>
  <w:style w:type="character" w:customStyle="1" w:styleId="FooterChar">
    <w:name w:val="Footer Char"/>
    <w:basedOn w:val="DefaultParagraphFont"/>
    <w:link w:val="Footer"/>
    <w:uiPriority w:val="99"/>
    <w:rsid w:val="00B66885"/>
  </w:style>
  <w:style w:type="paragraph" w:styleId="BalloonText">
    <w:name w:val="Balloon Text"/>
    <w:basedOn w:val="Normal"/>
    <w:link w:val="BalloonTextChar"/>
    <w:uiPriority w:val="99"/>
    <w:semiHidden/>
    <w:unhideWhenUsed/>
    <w:rsid w:val="00B668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885"/>
    <w:rPr>
      <w:rFonts w:ascii="Lucida Grande" w:hAnsi="Lucida Grande" w:cs="Lucida Grande"/>
      <w:sz w:val="18"/>
      <w:szCs w:val="18"/>
    </w:rPr>
  </w:style>
  <w:style w:type="character" w:styleId="CommentReference">
    <w:name w:val="annotation reference"/>
    <w:basedOn w:val="DefaultParagraphFont"/>
    <w:uiPriority w:val="99"/>
    <w:semiHidden/>
    <w:unhideWhenUsed/>
    <w:rsid w:val="000B6D5E"/>
    <w:rPr>
      <w:sz w:val="18"/>
      <w:szCs w:val="18"/>
    </w:rPr>
  </w:style>
  <w:style w:type="paragraph" w:styleId="CommentText">
    <w:name w:val="annotation text"/>
    <w:basedOn w:val="Normal"/>
    <w:link w:val="CommentTextChar"/>
    <w:uiPriority w:val="99"/>
    <w:semiHidden/>
    <w:unhideWhenUsed/>
    <w:rsid w:val="000B6D5E"/>
  </w:style>
  <w:style w:type="character" w:customStyle="1" w:styleId="CommentTextChar">
    <w:name w:val="Comment Text Char"/>
    <w:basedOn w:val="DefaultParagraphFont"/>
    <w:link w:val="CommentText"/>
    <w:uiPriority w:val="99"/>
    <w:semiHidden/>
    <w:rsid w:val="000B6D5E"/>
  </w:style>
  <w:style w:type="paragraph" w:styleId="CommentSubject">
    <w:name w:val="annotation subject"/>
    <w:basedOn w:val="CommentText"/>
    <w:next w:val="CommentText"/>
    <w:link w:val="CommentSubjectChar"/>
    <w:uiPriority w:val="99"/>
    <w:semiHidden/>
    <w:unhideWhenUsed/>
    <w:rsid w:val="000B6D5E"/>
    <w:rPr>
      <w:b/>
      <w:bCs/>
      <w:sz w:val="20"/>
      <w:szCs w:val="20"/>
    </w:rPr>
  </w:style>
  <w:style w:type="character" w:customStyle="1" w:styleId="CommentSubjectChar">
    <w:name w:val="Comment Subject Char"/>
    <w:basedOn w:val="CommentTextChar"/>
    <w:link w:val="CommentSubject"/>
    <w:uiPriority w:val="99"/>
    <w:semiHidden/>
    <w:rsid w:val="000B6D5E"/>
    <w:rPr>
      <w:b/>
      <w:bCs/>
      <w:sz w:val="20"/>
      <w:szCs w:val="20"/>
    </w:rPr>
  </w:style>
  <w:style w:type="character" w:styleId="PageNumber">
    <w:name w:val="page number"/>
    <w:basedOn w:val="DefaultParagraphFont"/>
    <w:uiPriority w:val="99"/>
    <w:semiHidden/>
    <w:unhideWhenUsed/>
    <w:rsid w:val="00CA3EAA"/>
  </w:style>
  <w:style w:type="table" w:styleId="TableGrid">
    <w:name w:val="Table Grid"/>
    <w:basedOn w:val="TableNormal"/>
    <w:uiPriority w:val="59"/>
    <w:rsid w:val="00D44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E9589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95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1167">
      <w:bodyDiv w:val="1"/>
      <w:marLeft w:val="0"/>
      <w:marRight w:val="0"/>
      <w:marTop w:val="0"/>
      <w:marBottom w:val="0"/>
      <w:divBdr>
        <w:top w:val="none" w:sz="0" w:space="0" w:color="auto"/>
        <w:left w:val="none" w:sz="0" w:space="0" w:color="auto"/>
        <w:bottom w:val="none" w:sz="0" w:space="0" w:color="auto"/>
        <w:right w:val="none" w:sz="0" w:space="0" w:color="auto"/>
      </w:divBdr>
    </w:div>
    <w:div w:id="112796094">
      <w:bodyDiv w:val="1"/>
      <w:marLeft w:val="0"/>
      <w:marRight w:val="0"/>
      <w:marTop w:val="0"/>
      <w:marBottom w:val="0"/>
      <w:divBdr>
        <w:top w:val="none" w:sz="0" w:space="0" w:color="auto"/>
        <w:left w:val="none" w:sz="0" w:space="0" w:color="auto"/>
        <w:bottom w:val="none" w:sz="0" w:space="0" w:color="auto"/>
        <w:right w:val="none" w:sz="0" w:space="0" w:color="auto"/>
      </w:divBdr>
      <w:divsChild>
        <w:div w:id="126356624">
          <w:marLeft w:val="0"/>
          <w:marRight w:val="0"/>
          <w:marTop w:val="0"/>
          <w:marBottom w:val="0"/>
          <w:divBdr>
            <w:top w:val="none" w:sz="0" w:space="0" w:color="auto"/>
            <w:left w:val="none" w:sz="0" w:space="0" w:color="auto"/>
            <w:bottom w:val="none" w:sz="0" w:space="0" w:color="auto"/>
            <w:right w:val="none" w:sz="0" w:space="0" w:color="auto"/>
          </w:divBdr>
          <w:divsChild>
            <w:div w:id="1845433452">
              <w:marLeft w:val="0"/>
              <w:marRight w:val="0"/>
              <w:marTop w:val="0"/>
              <w:marBottom w:val="0"/>
              <w:divBdr>
                <w:top w:val="none" w:sz="0" w:space="0" w:color="auto"/>
                <w:left w:val="none" w:sz="0" w:space="0" w:color="auto"/>
                <w:bottom w:val="none" w:sz="0" w:space="0" w:color="auto"/>
                <w:right w:val="none" w:sz="0" w:space="0" w:color="auto"/>
              </w:divBdr>
              <w:divsChild>
                <w:div w:id="13959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79131">
      <w:bodyDiv w:val="1"/>
      <w:marLeft w:val="0"/>
      <w:marRight w:val="0"/>
      <w:marTop w:val="0"/>
      <w:marBottom w:val="0"/>
      <w:divBdr>
        <w:top w:val="none" w:sz="0" w:space="0" w:color="auto"/>
        <w:left w:val="none" w:sz="0" w:space="0" w:color="auto"/>
        <w:bottom w:val="none" w:sz="0" w:space="0" w:color="auto"/>
        <w:right w:val="none" w:sz="0" w:space="0" w:color="auto"/>
      </w:divBdr>
    </w:div>
    <w:div w:id="573050652">
      <w:bodyDiv w:val="1"/>
      <w:marLeft w:val="0"/>
      <w:marRight w:val="0"/>
      <w:marTop w:val="0"/>
      <w:marBottom w:val="0"/>
      <w:divBdr>
        <w:top w:val="none" w:sz="0" w:space="0" w:color="auto"/>
        <w:left w:val="none" w:sz="0" w:space="0" w:color="auto"/>
        <w:bottom w:val="none" w:sz="0" w:space="0" w:color="auto"/>
        <w:right w:val="none" w:sz="0" w:space="0" w:color="auto"/>
      </w:divBdr>
    </w:div>
    <w:div w:id="1146438835">
      <w:bodyDiv w:val="1"/>
      <w:marLeft w:val="0"/>
      <w:marRight w:val="0"/>
      <w:marTop w:val="0"/>
      <w:marBottom w:val="0"/>
      <w:divBdr>
        <w:top w:val="none" w:sz="0" w:space="0" w:color="auto"/>
        <w:left w:val="none" w:sz="0" w:space="0" w:color="auto"/>
        <w:bottom w:val="none" w:sz="0" w:space="0" w:color="auto"/>
        <w:right w:val="none" w:sz="0" w:space="0" w:color="auto"/>
      </w:divBdr>
    </w:div>
    <w:div w:id="1432552502">
      <w:bodyDiv w:val="1"/>
      <w:marLeft w:val="0"/>
      <w:marRight w:val="0"/>
      <w:marTop w:val="0"/>
      <w:marBottom w:val="0"/>
      <w:divBdr>
        <w:top w:val="none" w:sz="0" w:space="0" w:color="auto"/>
        <w:left w:val="none" w:sz="0" w:space="0" w:color="auto"/>
        <w:bottom w:val="none" w:sz="0" w:space="0" w:color="auto"/>
        <w:right w:val="none" w:sz="0" w:space="0" w:color="auto"/>
      </w:divBdr>
    </w:div>
    <w:div w:id="1510485449">
      <w:bodyDiv w:val="1"/>
      <w:marLeft w:val="0"/>
      <w:marRight w:val="0"/>
      <w:marTop w:val="0"/>
      <w:marBottom w:val="0"/>
      <w:divBdr>
        <w:top w:val="none" w:sz="0" w:space="0" w:color="auto"/>
        <w:left w:val="none" w:sz="0" w:space="0" w:color="auto"/>
        <w:bottom w:val="none" w:sz="0" w:space="0" w:color="auto"/>
        <w:right w:val="none" w:sz="0" w:space="0" w:color="auto"/>
      </w:divBdr>
      <w:divsChild>
        <w:div w:id="802113687">
          <w:marLeft w:val="0"/>
          <w:marRight w:val="0"/>
          <w:marTop w:val="0"/>
          <w:marBottom w:val="0"/>
          <w:divBdr>
            <w:top w:val="none" w:sz="0" w:space="0" w:color="auto"/>
            <w:left w:val="none" w:sz="0" w:space="0" w:color="auto"/>
            <w:bottom w:val="none" w:sz="0" w:space="0" w:color="auto"/>
            <w:right w:val="none" w:sz="0" w:space="0" w:color="auto"/>
          </w:divBdr>
          <w:divsChild>
            <w:div w:id="1922594318">
              <w:marLeft w:val="0"/>
              <w:marRight w:val="0"/>
              <w:marTop w:val="0"/>
              <w:marBottom w:val="0"/>
              <w:divBdr>
                <w:top w:val="none" w:sz="0" w:space="0" w:color="auto"/>
                <w:left w:val="none" w:sz="0" w:space="0" w:color="auto"/>
                <w:bottom w:val="none" w:sz="0" w:space="0" w:color="auto"/>
                <w:right w:val="none" w:sz="0" w:space="0" w:color="auto"/>
              </w:divBdr>
              <w:divsChild>
                <w:div w:id="17131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79673">
      <w:bodyDiv w:val="1"/>
      <w:marLeft w:val="0"/>
      <w:marRight w:val="0"/>
      <w:marTop w:val="0"/>
      <w:marBottom w:val="0"/>
      <w:divBdr>
        <w:top w:val="none" w:sz="0" w:space="0" w:color="auto"/>
        <w:left w:val="none" w:sz="0" w:space="0" w:color="auto"/>
        <w:bottom w:val="none" w:sz="0" w:space="0" w:color="auto"/>
        <w:right w:val="none" w:sz="0" w:space="0" w:color="auto"/>
      </w:divBdr>
    </w:div>
    <w:div w:id="1851527213">
      <w:bodyDiv w:val="1"/>
      <w:marLeft w:val="0"/>
      <w:marRight w:val="0"/>
      <w:marTop w:val="0"/>
      <w:marBottom w:val="0"/>
      <w:divBdr>
        <w:top w:val="none" w:sz="0" w:space="0" w:color="auto"/>
        <w:left w:val="none" w:sz="0" w:space="0" w:color="auto"/>
        <w:bottom w:val="none" w:sz="0" w:space="0" w:color="auto"/>
        <w:right w:val="none" w:sz="0" w:space="0" w:color="auto"/>
      </w:divBdr>
    </w:div>
    <w:div w:id="2030137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mailto:healthyfutures@mountainrootsfoodproject.org" TargetMode="External"/><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RoDJ77tWr4q+U9/xzAg7IOC/EQ==">AMUW2mWDWK8jErDL46HL9CUDMfZV5fs3TvEaIkStp4CQrOu8bJfWskbo74NFXNN/LsHKdga7xMOOPXR82pO6X5ikC+eyod0nJ7d/1Y3Jtm15tbRgKiI/20W3YPH2aZ8oxJHZeU2/kH3pSgZG8emVPnWzkXZMUefWGDrc7S7TYP8jeYwkK+NGvNJKqNgea8OQClglE4GF68Ev/9Et/JiiUTqusoreanftReUK5n7uUkeqM9eBWSFr7B0lrHCdTeLqg98ydwxzNHJ7svHcEZOPny3zhtVrCAyfkLj9TsyIzy8XO9YLtv6YaiIiN0QC/60t+sO9g2g70GolIJjZED8MrAZIsbUmbCtxhYGVCX/uc2NxgYW84GFXgW3FDLWsYKezS/HJ8xQkFqDn8Wyziohrr3ViI5u7sMOFbWSj7UJixuLogv9mPu2Q1X5JGY9HBlmGcVc8kY8zqKssV1UxWaWEuIdV4skPfnOwEz9EHveOTuJnMYIl4J7v0vW14PxdO4Kc8GYW0wHhzOSGmqc+oqLUnWeJb/genkdCMm3HfxSRwUE9m8wdkp/1DIAI3wdjkiza7fFuwKz/czeLSF7PTVMf6GpIRh2ooaDYSAeyfCB/qs+G+EDY39vjzd0P/d0vifBoSuB4G0nS8ROYvn2c/QD9ZLooYwwN9wR4wZBTQHPCYhRB43Y0MX7vGhLhliLhugPje1USUHVH1JyAAtkv/0IZJMUGMZ/f1ib4kfuwbCl0prp+kgvTneUUtlNPew+hTCN0+Q8vRdhULEr9Wucb4erxL8Te+aUEDli1UH2rAvh2K8UVyNpn4W/7cR//Ys5EbqO194WGZSo+dgIYCMJm2Ltws5TILmUPqFr/AAYMoQhYcQ9btcVMyfaVBauGRelZnNSBe32nMAn1QWnKK81coUUNBI11Je9iOx73FC5mF69zjDciajeb/B5TMwrgGkV5PC40sUDw6jjFzbz2YPserR1uZPKChFbl4AIlDyjpXRFizlKA/SHyKnAakA1FdYapkh3fF4uITMr5bfrjNAf/yBsPiyHZDsmAg0kpDyFzHj3/dmGNbfv46rnd/+gFKvBVhAwfkOGPbB887ved7PQfu8HmRNTkTFxgD91Qc3f2Z5FCQSV7xoJ9djGZMCEi2vkx/Kgg/xc7rc1mi65Q/PSH2cNhT0rjgQkzOx+GSzDZOS01TvSlmMdqngr4YOkQT3solD8IR1qdJk2jcKnS7d966DkhqV7lXXqFpo1jLZKV44zIUoua5rcz+JDinWdIOj7C991MfuhrBmRdToCIObvhdR2Tk6NBdx1WeUygWU8EkjvNTR5rxavGJlEd1mo+YWf7TI4CaA69V0MytlocVwedNWcxWQGF+6EJHSmQjfWrxJv1MFJCHrEUoTZ09HWWiBn60ZZuXQ58wOfHfOTCgGDtEmxTKv6+p0+NDLZ/Rr2aS7CF+QnzgqbBGOs2y5nuD4o7CsyZQcgjqqSQG1ARvFhFs4PLeCy4D9fC0Aez5UwyU25DMAUNk73PudL4J2Xc1I7rABPAxzQB5C5oJKYtJgozpl2L4pGIColOCkzXd0/2keyUsH9YWJwchXDDiM/x229RdYr3joL4S28DsPVprmqKfQooo5yDFxbpB5fd3rvpRq0A0OhDOm+TzEqz7/nkoT9U7o3KnxkuvrTyl0vMCLj+btKIWQxJGmG0ckyhje7VagZfZis2iT/UrO8dZJf+Krmbqn6eU7OTw9PDofbXncP6LzqL0+e/lvzX86sa0A/PBNhmuWyEOc+hb5JVvYYVZ9J9uRFPwOSBMI6ftcEiFUUuJMEYtSo5Rh5Q8mK1dHHGJDLEBKjroc81v4RgwHAxWFxNOUfQ8kbE7mAXyJmPeDfb5AZfaEjHg5227uU3+HJ9VtPPoaEbN2kbmZkCv2YcHqUhkoGt/7ZcP6zFbCGELxEN5FvvctUO7R/RkqvjCwHblWcolCGYYgqRQm1bH+bMBHZ2N2aP5VdPFLHSr08vkzVkRwqGIgf9v2qVFDJbbWTiZsmjnYfL69u9fXzRD7W0cDGLgr/hL3ahArP2LHs1gHDGftnq/TtCWRGt/m5fGoDxrHfMuEGvPMe1pg6VMDsRXGEZEsy0asWGjyrhV8l7hS6e3nv4SZ/Z7cx3Q8iVv2390ZVKZA5FQabSL3WcBm5h8KglAHZJ+Yw1sGwJSbHTePnm4ain6Nh1LSTcidWQ02QKhmDnY7x6KkMbMMoxNm+qDdJlwS7KoTif66S1aRebZv6dqhmIkhepGk6oY3C/m+tEeqTDxXm63aDPZWdk8CsxtEXejzd81PXl6AKxyd7qpD0FXbgWLPLixh0gybrpmjSQtgHyL9hop/ePwS8TliFdgdiQiXU5Ydp9pRH3udVkzs/IpnKSUVAkbE5dutZ6iEud/SUvJeMOWNBhCix3/kXQHYvgMadOP8DzdICPhn78WcYW4R6Be7BOuknUcTqEIGtetipc7oPeDerqgTyeSbgupzZg/F6l0axo0tdKL6eHgqPrNwN64n8GuSTxdTRI0fzbJlLHUDHjhE1QJrZ5Y95WISx/Vlv0FNMi+YyQCzrYhd13HAPKf4oYr8i0UcsjxDd6sfVWyVw3Xbn+Esl0ALInI3DrctPoUTERHh1Pa0aHAxO3Zsvk0zqS0KAcVA/RrgBCJq9U3mMUeQ95iXdlXWZyDt0GayDvkKTBFA6h4ljYTY4GgRp6bmsrfusyREhOm8BVAks2gKu6P4bwquPb35wV6DV5W5kyTz0kF/A9qspi7WMCb4nt1PkouckpGsJw9OnG87mgEEChxl2RmbBxebnl2E6qtddqRAL8j1mkLpCqw647QpafOHf860iAev0pjncDrVEVUMPYpv/zz3a7zYI+oZJInHcrnAz+TydV0QPN+ZGQOXt54rFKAYAyL3WBPPKGhLmvapRPTaVtw6NqVAdgV2qcrvp9SU5T+8gdgaZ84wnKLEShIVAHv8m6qysZDNzrIB+9YKTPrAoMQvpxEZ41vLvw8x+RZMX+MC1ffLxzglWPTx5pyO4QnQ3ZVosKKi/LSygglORG66AR+SJ+gAd5Wjuo5B9rmSnSOll0JePLpkxXLFYRF4RYC4DuQFBHNmgHzIWJ3tDdKlQ/fevG7nFK3HDODiu+4kqGD4vLk5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Lindsay Durant</cp:lastModifiedBy>
  <cp:revision>3</cp:revision>
  <cp:lastPrinted>2023-10-31T16:20:00Z</cp:lastPrinted>
  <dcterms:created xsi:type="dcterms:W3CDTF">2023-10-31T16:22:00Z</dcterms:created>
  <dcterms:modified xsi:type="dcterms:W3CDTF">2023-10-31T16:26:00Z</dcterms:modified>
</cp:coreProperties>
</file>